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3239"/>
        <w:gridCol w:w="1880"/>
        <w:gridCol w:w="2092"/>
      </w:tblGrid>
      <w:tr w:rsidR="00196495" w:rsidRPr="00196495" w14:paraId="21656DE3" w14:textId="77777777" w:rsidTr="0078345F">
        <w:trPr>
          <w:trHeight w:val="416"/>
        </w:trPr>
        <w:tc>
          <w:tcPr>
            <w:tcW w:w="2261" w:type="dxa"/>
            <w:vAlign w:val="center"/>
          </w:tcPr>
          <w:p w14:paraId="293BCE38" w14:textId="77777777" w:rsidR="00196495" w:rsidRPr="00196495" w:rsidRDefault="00196495" w:rsidP="00196495">
            <w:pPr>
              <w:jc w:val="center"/>
              <w:rPr>
                <w:rFonts w:ascii="ＭＳ ゴシック" w:eastAsia="ＭＳ ゴシック" w:hAnsi="ＭＳ ゴシック" w:cs="Times New Roman"/>
                <w:b/>
                <w:color w:val="000000"/>
                <w:kern w:val="0"/>
                <w:sz w:val="20"/>
                <w:szCs w:val="20"/>
              </w:rPr>
            </w:pPr>
            <w:r w:rsidRPr="000F543C">
              <w:rPr>
                <w:rFonts w:ascii="ＭＳ ゴシック" w:eastAsia="ＭＳ ゴシック" w:hAnsi="ＭＳ ゴシック" w:cs="Times New Roman" w:hint="eastAsia"/>
                <w:b/>
                <w:color w:val="000000"/>
                <w:spacing w:val="26"/>
                <w:kern w:val="0"/>
                <w:sz w:val="20"/>
                <w:szCs w:val="20"/>
                <w:fitText w:val="1212" w:id="-2121540604"/>
              </w:rPr>
              <w:t>授業科目</w:t>
            </w:r>
            <w:r w:rsidRPr="000F543C">
              <w:rPr>
                <w:rFonts w:ascii="ＭＳ ゴシック" w:eastAsia="ＭＳ ゴシック" w:hAnsi="ＭＳ ゴシック" w:cs="Times New Roman" w:hint="eastAsia"/>
                <w:b/>
                <w:color w:val="000000"/>
                <w:kern w:val="0"/>
                <w:sz w:val="20"/>
                <w:szCs w:val="20"/>
                <w:fitText w:val="1212" w:id="-2121540604"/>
              </w:rPr>
              <w:t>名</w:t>
            </w:r>
          </w:p>
          <w:p w14:paraId="7662F96E" w14:textId="77777777" w:rsidR="00196495" w:rsidRPr="00196495" w:rsidRDefault="00196495" w:rsidP="00196495">
            <w:pPr>
              <w:jc w:val="center"/>
              <w:rPr>
                <w:rFonts w:ascii="ＭＳ ゴシック" w:eastAsia="ＭＳ ゴシック" w:hAnsi="ＭＳ ゴシック" w:cs="Times New Roman"/>
                <w:b/>
                <w:color w:val="000000"/>
                <w:sz w:val="20"/>
                <w:szCs w:val="20"/>
              </w:rPr>
            </w:pPr>
            <w:r w:rsidRPr="00196495">
              <w:rPr>
                <w:rFonts w:ascii="ＭＳ ゴシック" w:eastAsia="ＭＳ ゴシック" w:hAnsi="ＭＳ ゴシック" w:cs="Times New Roman" w:hint="eastAsia"/>
                <w:b/>
                <w:color w:val="000000"/>
                <w:kern w:val="0"/>
                <w:sz w:val="20"/>
                <w:szCs w:val="20"/>
              </w:rPr>
              <w:t>（英文表記）</w:t>
            </w:r>
          </w:p>
        </w:tc>
        <w:tc>
          <w:tcPr>
            <w:tcW w:w="7211" w:type="dxa"/>
            <w:gridSpan w:val="3"/>
            <w:vAlign w:val="center"/>
          </w:tcPr>
          <w:p w14:paraId="4E07EEEA" w14:textId="3B96C8BA" w:rsidR="00196495" w:rsidRPr="00196495" w:rsidRDefault="00196495" w:rsidP="00AD5126">
            <w:pPr>
              <w:ind w:firstLineChars="100" w:firstLine="182"/>
              <w:rPr>
                <w:rFonts w:ascii="ＭＳ ゴシック" w:eastAsia="ＭＳ ゴシック" w:hAnsi="ＭＳ ゴシック" w:cs="Times New Roman"/>
                <w:color w:val="000000"/>
                <w:sz w:val="20"/>
                <w:szCs w:val="20"/>
              </w:rPr>
            </w:pPr>
            <w:r w:rsidRPr="00196495">
              <w:rPr>
                <w:rFonts w:ascii="ＭＳ ゴシック" w:eastAsia="ＭＳ ゴシック" w:hAnsi="ＭＳ ゴシック" w:cs="Times New Roman" w:hint="eastAsia"/>
                <w:color w:val="000000"/>
                <w:sz w:val="20"/>
                <w:szCs w:val="20"/>
              </w:rPr>
              <w:t>地域づくりの理論と実践</w:t>
            </w:r>
            <w:r w:rsidR="00C45461">
              <w:rPr>
                <w:rFonts w:ascii="ＭＳ ゴシック" w:eastAsia="ＭＳ ゴシック" w:hAnsi="ＭＳ ゴシック" w:cs="Times New Roman"/>
                <w:color w:val="000000"/>
                <w:sz w:val="20"/>
                <w:szCs w:val="20"/>
              </w:rPr>
              <w:t>C</w:t>
            </w:r>
            <w:r w:rsidRPr="00196495">
              <w:rPr>
                <w:rFonts w:ascii="ＭＳ ゴシック" w:eastAsia="ＭＳ ゴシック" w:hAnsi="ＭＳ ゴシック" w:cs="Times New Roman" w:hint="eastAsia"/>
                <w:color w:val="000000"/>
                <w:sz w:val="20"/>
                <w:szCs w:val="20"/>
              </w:rPr>
              <w:t xml:space="preserve">　（Strategic regional</w:t>
            </w:r>
            <w:r w:rsidR="00586E21">
              <w:rPr>
                <w:rFonts w:ascii="ＭＳ ゴシック" w:eastAsia="ＭＳ ゴシック" w:hAnsi="ＭＳ ゴシック" w:cs="Times New Roman"/>
                <w:color w:val="000000"/>
                <w:sz w:val="20"/>
                <w:szCs w:val="20"/>
              </w:rPr>
              <w:t>/community management</w:t>
            </w:r>
            <w:r w:rsidR="00AD5126">
              <w:rPr>
                <w:rFonts w:ascii="ＭＳ ゴシック" w:eastAsia="ＭＳ ゴシック" w:hAnsi="ＭＳ ゴシック" w:cs="Times New Roman"/>
                <w:color w:val="000000"/>
                <w:sz w:val="20"/>
                <w:szCs w:val="20"/>
              </w:rPr>
              <w:t xml:space="preserve"> </w:t>
            </w:r>
            <w:r w:rsidR="00C45461">
              <w:rPr>
                <w:rFonts w:ascii="ＭＳ ゴシック" w:eastAsia="ＭＳ ゴシック" w:hAnsi="ＭＳ ゴシック" w:cs="Times New Roman"/>
                <w:color w:val="000000"/>
                <w:sz w:val="20"/>
                <w:szCs w:val="20"/>
              </w:rPr>
              <w:t>C</w:t>
            </w:r>
            <w:r w:rsidRPr="00196495">
              <w:rPr>
                <w:rFonts w:ascii="ＭＳ ゴシック" w:eastAsia="ＭＳ ゴシック" w:hAnsi="ＭＳ ゴシック" w:cs="Times New Roman" w:hint="eastAsia"/>
                <w:color w:val="000000"/>
                <w:sz w:val="20"/>
                <w:szCs w:val="20"/>
              </w:rPr>
              <w:t xml:space="preserve">）　　　　　　　　　</w:t>
            </w:r>
          </w:p>
        </w:tc>
      </w:tr>
      <w:tr w:rsidR="00196495" w:rsidRPr="00196495" w14:paraId="5D5573B1" w14:textId="77777777" w:rsidTr="00AD5126">
        <w:trPr>
          <w:trHeight w:val="97"/>
        </w:trPr>
        <w:tc>
          <w:tcPr>
            <w:tcW w:w="2261" w:type="dxa"/>
            <w:vAlign w:val="center"/>
          </w:tcPr>
          <w:p w14:paraId="4B356000" w14:textId="77777777" w:rsidR="00196495" w:rsidRPr="00196495" w:rsidRDefault="00196495" w:rsidP="00196495">
            <w:pPr>
              <w:jc w:val="center"/>
              <w:rPr>
                <w:rFonts w:ascii="ＭＳ ゴシック" w:eastAsia="ＭＳ ゴシック" w:hAnsi="ＭＳ ゴシック" w:cs="Times New Roman"/>
                <w:b/>
                <w:color w:val="000000"/>
                <w:sz w:val="20"/>
                <w:szCs w:val="20"/>
              </w:rPr>
            </w:pPr>
            <w:r w:rsidRPr="000F543C">
              <w:rPr>
                <w:rFonts w:ascii="ＭＳ ゴシック" w:eastAsia="ＭＳ ゴシック" w:hAnsi="ＭＳ ゴシック" w:cs="Times New Roman" w:hint="eastAsia"/>
                <w:b/>
                <w:color w:val="000000"/>
                <w:spacing w:val="153"/>
                <w:kern w:val="0"/>
                <w:sz w:val="20"/>
                <w:szCs w:val="20"/>
                <w:fitText w:val="1212" w:id="-2121540603"/>
              </w:rPr>
              <w:t>単位</w:t>
            </w:r>
            <w:r w:rsidRPr="000F543C">
              <w:rPr>
                <w:rFonts w:ascii="ＭＳ ゴシック" w:eastAsia="ＭＳ ゴシック" w:hAnsi="ＭＳ ゴシック" w:cs="Times New Roman" w:hint="eastAsia"/>
                <w:b/>
                <w:color w:val="000000"/>
                <w:spacing w:val="-1"/>
                <w:kern w:val="0"/>
                <w:sz w:val="20"/>
                <w:szCs w:val="20"/>
                <w:fitText w:val="1212" w:id="-2121540603"/>
              </w:rPr>
              <w:t>数</w:t>
            </w:r>
          </w:p>
        </w:tc>
        <w:tc>
          <w:tcPr>
            <w:tcW w:w="3239" w:type="dxa"/>
            <w:vAlign w:val="center"/>
          </w:tcPr>
          <w:p w14:paraId="59B0C53A" w14:textId="6565EB79" w:rsidR="00196495" w:rsidRPr="00196495" w:rsidRDefault="006844A1" w:rsidP="00AD5126">
            <w:pPr>
              <w:ind w:firstLineChars="100" w:firstLine="182"/>
              <w:jc w:val="left"/>
              <w:rPr>
                <w:rFonts w:ascii="ＭＳ ゴシック" w:eastAsia="ＭＳ ゴシック" w:hAnsi="ＭＳ ゴシック" w:cs="Times New Roman"/>
                <w:color w:val="000000"/>
                <w:sz w:val="20"/>
                <w:szCs w:val="20"/>
              </w:rPr>
            </w:pPr>
            <w:r>
              <w:rPr>
                <w:rFonts w:ascii="ＭＳ ゴシック" w:eastAsia="ＭＳ ゴシック" w:hAnsi="ＭＳ ゴシック" w:cs="Times New Roman" w:hint="eastAsia"/>
                <w:color w:val="000000"/>
                <w:sz w:val="20"/>
                <w:szCs w:val="20"/>
              </w:rPr>
              <w:t>２（学部生のみ）【</w:t>
            </w:r>
            <w:r w:rsidR="00AD5126">
              <w:rPr>
                <w:rFonts w:ascii="ＭＳ ゴシック" w:eastAsia="ＭＳ ゴシック" w:hAnsi="ＭＳ ゴシック" w:cs="Times New Roman" w:hint="eastAsia"/>
                <w:color w:val="000000"/>
                <w:sz w:val="20"/>
                <w:szCs w:val="20"/>
              </w:rPr>
              <w:t>通年</w:t>
            </w:r>
            <w:r w:rsidR="00196495" w:rsidRPr="00196495">
              <w:rPr>
                <w:rFonts w:ascii="ＭＳ ゴシック" w:eastAsia="ＭＳ ゴシック" w:hAnsi="ＭＳ ゴシック" w:cs="Times New Roman" w:hint="eastAsia"/>
                <w:color w:val="000000"/>
                <w:sz w:val="20"/>
                <w:szCs w:val="20"/>
              </w:rPr>
              <w:t>】</w:t>
            </w:r>
          </w:p>
        </w:tc>
        <w:tc>
          <w:tcPr>
            <w:tcW w:w="1880" w:type="dxa"/>
            <w:vAlign w:val="center"/>
          </w:tcPr>
          <w:p w14:paraId="6D8B2B1E" w14:textId="77777777" w:rsidR="00196495" w:rsidRPr="00196495" w:rsidRDefault="00196495" w:rsidP="00196495">
            <w:pPr>
              <w:jc w:val="center"/>
              <w:rPr>
                <w:rFonts w:ascii="ＭＳ ゴシック" w:eastAsia="ＭＳ ゴシック" w:hAnsi="ＭＳ ゴシック" w:cs="Times New Roman"/>
                <w:color w:val="000000"/>
                <w:sz w:val="20"/>
                <w:szCs w:val="20"/>
              </w:rPr>
            </w:pPr>
            <w:r w:rsidRPr="00713508">
              <w:rPr>
                <w:rFonts w:ascii="ＭＳ ゴシック" w:eastAsia="ＭＳ ゴシック" w:hAnsi="ＭＳ ゴシック" w:cs="Times New Roman" w:hint="eastAsia"/>
                <w:color w:val="000000"/>
                <w:spacing w:val="68"/>
                <w:kern w:val="0"/>
                <w:sz w:val="20"/>
                <w:szCs w:val="20"/>
                <w:fitText w:val="1212" w:id="-2121540602"/>
              </w:rPr>
              <w:t>授業形</w:t>
            </w:r>
            <w:r w:rsidRPr="00713508">
              <w:rPr>
                <w:rFonts w:ascii="ＭＳ ゴシック" w:eastAsia="ＭＳ ゴシック" w:hAnsi="ＭＳ ゴシック" w:cs="Times New Roman" w:hint="eastAsia"/>
                <w:color w:val="000000"/>
                <w:spacing w:val="2"/>
                <w:kern w:val="0"/>
                <w:sz w:val="20"/>
                <w:szCs w:val="20"/>
                <w:fitText w:val="1212" w:id="-2121540602"/>
              </w:rPr>
              <w:t>態</w:t>
            </w:r>
          </w:p>
        </w:tc>
        <w:tc>
          <w:tcPr>
            <w:tcW w:w="2092" w:type="dxa"/>
            <w:vAlign w:val="center"/>
          </w:tcPr>
          <w:p w14:paraId="0F021111" w14:textId="77777777" w:rsidR="00196495" w:rsidRPr="00196495" w:rsidRDefault="00196495" w:rsidP="00196495">
            <w:pPr>
              <w:ind w:firstLineChars="100" w:firstLine="182"/>
              <w:jc w:val="left"/>
              <w:rPr>
                <w:rFonts w:ascii="ＭＳ ゴシック" w:eastAsia="ＭＳ ゴシック" w:hAnsi="ＭＳ ゴシック" w:cs="Times New Roman"/>
                <w:color w:val="000000"/>
                <w:sz w:val="20"/>
                <w:szCs w:val="20"/>
              </w:rPr>
            </w:pPr>
            <w:r w:rsidRPr="00196495">
              <w:rPr>
                <w:rFonts w:ascii="ＭＳ ゴシック" w:eastAsia="ＭＳ ゴシック" w:hAnsi="ＭＳ ゴシック" w:cs="Times New Roman" w:hint="eastAsia"/>
                <w:color w:val="000000"/>
                <w:sz w:val="20"/>
                <w:szCs w:val="20"/>
              </w:rPr>
              <w:t>講</w:t>
            </w:r>
            <w:r w:rsidRPr="00196495">
              <w:rPr>
                <w:rFonts w:ascii="ＭＳ ゴシック" w:eastAsia="ＭＳ ゴシック" w:hAnsi="ＭＳ ゴシック" w:cs="Times New Roman"/>
                <w:color w:val="000000"/>
                <w:sz w:val="20"/>
                <w:szCs w:val="20"/>
              </w:rPr>
              <w:t xml:space="preserve"> </w:t>
            </w:r>
            <w:r w:rsidRPr="00196495">
              <w:rPr>
                <w:rFonts w:ascii="ＭＳ ゴシック" w:eastAsia="ＭＳ ゴシック" w:hAnsi="ＭＳ ゴシック" w:cs="Times New Roman" w:hint="eastAsia"/>
                <w:color w:val="000000"/>
                <w:sz w:val="20"/>
                <w:szCs w:val="20"/>
              </w:rPr>
              <w:t>義、実習</w:t>
            </w:r>
          </w:p>
        </w:tc>
      </w:tr>
      <w:tr w:rsidR="00196495" w:rsidRPr="00196495" w14:paraId="7D6545EB" w14:textId="77777777" w:rsidTr="00AD5126">
        <w:trPr>
          <w:trHeight w:val="97"/>
        </w:trPr>
        <w:tc>
          <w:tcPr>
            <w:tcW w:w="2261" w:type="dxa"/>
            <w:vAlign w:val="center"/>
          </w:tcPr>
          <w:p w14:paraId="3244482F" w14:textId="77777777" w:rsidR="00196495" w:rsidRPr="00196495" w:rsidRDefault="00196495" w:rsidP="00196495">
            <w:pPr>
              <w:jc w:val="center"/>
              <w:rPr>
                <w:rFonts w:ascii="ＭＳ ゴシック" w:eastAsia="ＭＳ ゴシック" w:hAnsi="ＭＳ ゴシック" w:cs="Times New Roman"/>
                <w:b/>
                <w:color w:val="000000"/>
                <w:sz w:val="20"/>
                <w:szCs w:val="20"/>
              </w:rPr>
            </w:pPr>
            <w:r w:rsidRPr="000F543C">
              <w:rPr>
                <w:rFonts w:ascii="ＭＳ ゴシック" w:eastAsia="ＭＳ ゴシック" w:hAnsi="ＭＳ ゴシック" w:cs="Times New Roman" w:hint="eastAsia"/>
                <w:b/>
                <w:color w:val="000000"/>
                <w:spacing w:val="68"/>
                <w:kern w:val="0"/>
                <w:sz w:val="20"/>
                <w:szCs w:val="20"/>
                <w:fitText w:val="1212" w:id="-2121540601"/>
              </w:rPr>
              <w:t>担当教</w:t>
            </w:r>
            <w:r w:rsidRPr="000F543C">
              <w:rPr>
                <w:rFonts w:ascii="ＭＳ ゴシック" w:eastAsia="ＭＳ ゴシック" w:hAnsi="ＭＳ ゴシック" w:cs="Times New Roman" w:hint="eastAsia"/>
                <w:b/>
                <w:color w:val="000000"/>
                <w:kern w:val="0"/>
                <w:sz w:val="20"/>
                <w:szCs w:val="20"/>
                <w:fitText w:val="1212" w:id="-2121540601"/>
              </w:rPr>
              <w:t>員</w:t>
            </w:r>
          </w:p>
        </w:tc>
        <w:tc>
          <w:tcPr>
            <w:tcW w:w="7211" w:type="dxa"/>
            <w:gridSpan w:val="3"/>
            <w:vAlign w:val="center"/>
          </w:tcPr>
          <w:p w14:paraId="009208B9" w14:textId="0508893F" w:rsidR="00196495" w:rsidRPr="00196495" w:rsidRDefault="00C45461" w:rsidP="00196495">
            <w:pPr>
              <w:ind w:firstLineChars="100" w:firstLine="182"/>
              <w:rPr>
                <w:rFonts w:ascii="ＭＳ ゴシック" w:eastAsia="ＭＳ ゴシック" w:hAnsi="ＭＳ ゴシック" w:cs="Times New Roman" w:hint="eastAsia"/>
                <w:color w:val="000000"/>
                <w:sz w:val="20"/>
                <w:szCs w:val="20"/>
              </w:rPr>
            </w:pPr>
            <w:r>
              <w:rPr>
                <w:rFonts w:ascii="ＭＳ ゴシック" w:eastAsia="ＭＳ ゴシック" w:hAnsi="ＭＳ ゴシック" w:cs="Times New Roman" w:hint="eastAsia"/>
                <w:color w:val="000000"/>
                <w:sz w:val="20"/>
                <w:szCs w:val="20"/>
              </w:rPr>
              <w:t>大浦 由美</w:t>
            </w:r>
            <w:r w:rsidR="008D41BA">
              <w:rPr>
                <w:rFonts w:ascii="ＭＳ ゴシック" w:eastAsia="ＭＳ ゴシック" w:hAnsi="ＭＳ ゴシック" w:cs="Times New Roman" w:hint="eastAsia"/>
                <w:color w:val="000000"/>
                <w:sz w:val="20"/>
                <w:szCs w:val="20"/>
              </w:rPr>
              <w:t>、岸上 光克</w:t>
            </w:r>
          </w:p>
        </w:tc>
      </w:tr>
      <w:tr w:rsidR="00196495" w:rsidRPr="00196495" w14:paraId="6B916F06" w14:textId="77777777" w:rsidTr="00AD5126">
        <w:trPr>
          <w:trHeight w:val="97"/>
        </w:trPr>
        <w:tc>
          <w:tcPr>
            <w:tcW w:w="2261" w:type="dxa"/>
            <w:vAlign w:val="center"/>
          </w:tcPr>
          <w:p w14:paraId="313848BA" w14:textId="77777777" w:rsidR="00196495" w:rsidRPr="00196495" w:rsidRDefault="00196495" w:rsidP="00196495">
            <w:pPr>
              <w:jc w:val="center"/>
              <w:rPr>
                <w:rFonts w:ascii="ＭＳ ゴシック" w:eastAsia="ＭＳ ゴシック" w:hAnsi="ＭＳ ゴシック" w:cs="Times New Roman"/>
                <w:b/>
                <w:color w:val="000000"/>
                <w:kern w:val="0"/>
                <w:sz w:val="20"/>
                <w:szCs w:val="20"/>
              </w:rPr>
            </w:pPr>
            <w:r w:rsidRPr="00196495">
              <w:rPr>
                <w:rFonts w:ascii="ＭＳ ゴシック" w:eastAsia="ＭＳ ゴシック" w:hAnsi="ＭＳ ゴシック" w:cs="Times New Roman" w:hint="eastAsia"/>
                <w:b/>
                <w:color w:val="000000"/>
                <w:kern w:val="0"/>
                <w:sz w:val="20"/>
                <w:szCs w:val="20"/>
              </w:rPr>
              <w:t>実　施　場　所</w:t>
            </w:r>
          </w:p>
        </w:tc>
        <w:tc>
          <w:tcPr>
            <w:tcW w:w="7211" w:type="dxa"/>
            <w:gridSpan w:val="3"/>
            <w:vAlign w:val="center"/>
          </w:tcPr>
          <w:p w14:paraId="574ACC6E" w14:textId="77777777" w:rsidR="00196495" w:rsidRPr="00196495" w:rsidRDefault="00196495" w:rsidP="00196495">
            <w:pPr>
              <w:ind w:firstLineChars="100" w:firstLine="182"/>
              <w:rPr>
                <w:rFonts w:ascii="ＭＳ ゴシック" w:eastAsia="ＭＳ ゴシック" w:hAnsi="ＭＳ ゴシック" w:cs="Times New Roman"/>
                <w:color w:val="000000"/>
                <w:sz w:val="20"/>
                <w:szCs w:val="20"/>
              </w:rPr>
            </w:pPr>
            <w:r w:rsidRPr="00196495">
              <w:rPr>
                <w:rFonts w:ascii="ＭＳ ゴシック" w:eastAsia="ＭＳ ゴシック" w:hAnsi="ＭＳ ゴシック" w:cs="Times New Roman" w:hint="eastAsia"/>
                <w:color w:val="000000"/>
                <w:sz w:val="20"/>
                <w:szCs w:val="20"/>
              </w:rPr>
              <w:t>秋津野ガルテン(和歌山県田辺市上秋津4558⁻8)</w:t>
            </w:r>
          </w:p>
        </w:tc>
      </w:tr>
      <w:tr w:rsidR="00196495" w:rsidRPr="00196495" w14:paraId="356F8088" w14:textId="77777777" w:rsidTr="00AD5126">
        <w:trPr>
          <w:trHeight w:val="97"/>
        </w:trPr>
        <w:tc>
          <w:tcPr>
            <w:tcW w:w="2261" w:type="dxa"/>
            <w:vAlign w:val="center"/>
          </w:tcPr>
          <w:p w14:paraId="455D3BEE" w14:textId="77777777" w:rsidR="00196495" w:rsidRPr="00196495" w:rsidRDefault="00196495" w:rsidP="00B52D2A">
            <w:pPr>
              <w:ind w:firstLineChars="200" w:firstLine="366"/>
              <w:rPr>
                <w:rFonts w:ascii="ＭＳ ゴシック" w:eastAsia="ＭＳ ゴシック" w:hAnsi="ＭＳ ゴシック" w:cs="Times New Roman"/>
                <w:b/>
                <w:color w:val="000000"/>
                <w:sz w:val="20"/>
                <w:szCs w:val="20"/>
              </w:rPr>
            </w:pPr>
            <w:r w:rsidRPr="00196495">
              <w:rPr>
                <w:rFonts w:ascii="ＭＳ ゴシック" w:eastAsia="ＭＳ ゴシック" w:hAnsi="ＭＳ ゴシック" w:cs="Times New Roman" w:hint="eastAsia"/>
                <w:b/>
                <w:color w:val="000000"/>
                <w:kern w:val="0"/>
                <w:sz w:val="20"/>
                <w:szCs w:val="20"/>
              </w:rPr>
              <w:t>実 施 日・時 間</w:t>
            </w:r>
          </w:p>
        </w:tc>
        <w:tc>
          <w:tcPr>
            <w:tcW w:w="3239" w:type="dxa"/>
            <w:vAlign w:val="center"/>
          </w:tcPr>
          <w:p w14:paraId="24D0F1F4" w14:textId="77777777" w:rsidR="00196495" w:rsidRPr="00196495" w:rsidRDefault="00196495" w:rsidP="00196495">
            <w:pPr>
              <w:ind w:firstLineChars="100" w:firstLine="182"/>
              <w:rPr>
                <w:rFonts w:ascii="ＭＳ ゴシック" w:eastAsia="ＭＳ ゴシック" w:hAnsi="ＭＳ ゴシック" w:cs="Times New Roman"/>
                <w:color w:val="000000"/>
                <w:sz w:val="20"/>
                <w:szCs w:val="20"/>
              </w:rPr>
            </w:pPr>
            <w:r w:rsidRPr="00196495">
              <w:rPr>
                <w:rFonts w:ascii="ＭＳ ゴシック" w:eastAsia="ＭＳ ゴシック" w:hAnsi="ＭＳ ゴシック" w:cs="Times New Roman" w:hint="eastAsia"/>
                <w:color w:val="000000"/>
                <w:sz w:val="20"/>
                <w:szCs w:val="20"/>
              </w:rPr>
              <w:t>下記「授業計画」のとおり</w:t>
            </w:r>
          </w:p>
        </w:tc>
        <w:tc>
          <w:tcPr>
            <w:tcW w:w="1880" w:type="dxa"/>
            <w:vAlign w:val="center"/>
          </w:tcPr>
          <w:p w14:paraId="7EDEE4F8" w14:textId="77777777" w:rsidR="00196495" w:rsidRPr="00196495" w:rsidRDefault="00196495" w:rsidP="00196495">
            <w:pPr>
              <w:jc w:val="center"/>
              <w:rPr>
                <w:rFonts w:ascii="ＭＳ ゴシック" w:eastAsia="ＭＳ ゴシック" w:hAnsi="ＭＳ ゴシック" w:cs="Times New Roman"/>
                <w:color w:val="000000"/>
                <w:sz w:val="20"/>
                <w:szCs w:val="20"/>
              </w:rPr>
            </w:pPr>
            <w:r w:rsidRPr="00196495">
              <w:rPr>
                <w:rFonts w:ascii="ＭＳ ゴシック" w:eastAsia="ＭＳ ゴシック" w:hAnsi="ＭＳ ゴシック" w:cs="Times New Roman" w:hint="eastAsia"/>
                <w:color w:val="000000"/>
                <w:sz w:val="20"/>
                <w:szCs w:val="20"/>
              </w:rPr>
              <w:t>区　　　　分</w:t>
            </w:r>
          </w:p>
        </w:tc>
        <w:tc>
          <w:tcPr>
            <w:tcW w:w="2092" w:type="dxa"/>
            <w:vAlign w:val="center"/>
          </w:tcPr>
          <w:p w14:paraId="4802FB4C" w14:textId="77777777" w:rsidR="00196495" w:rsidRPr="00196495" w:rsidRDefault="00196495" w:rsidP="00196495">
            <w:pPr>
              <w:ind w:firstLineChars="100" w:firstLine="182"/>
              <w:rPr>
                <w:rFonts w:ascii="ＭＳ ゴシック" w:eastAsia="ＭＳ ゴシック" w:hAnsi="ＭＳ ゴシック" w:cs="Times New Roman"/>
                <w:color w:val="000000"/>
                <w:sz w:val="20"/>
                <w:szCs w:val="20"/>
              </w:rPr>
            </w:pPr>
            <w:r w:rsidRPr="00196495">
              <w:rPr>
                <w:rFonts w:ascii="ＭＳ ゴシック" w:eastAsia="ＭＳ ゴシック" w:hAnsi="ＭＳ ゴシック" w:cs="Times New Roman" w:hint="eastAsia"/>
                <w:color w:val="000000"/>
                <w:sz w:val="20"/>
                <w:szCs w:val="20"/>
              </w:rPr>
              <w:t>学部開放科目</w:t>
            </w:r>
          </w:p>
        </w:tc>
      </w:tr>
      <w:tr w:rsidR="00196495" w:rsidRPr="00196495" w14:paraId="3626568D" w14:textId="77777777" w:rsidTr="00AD5126">
        <w:trPr>
          <w:trHeight w:val="10196"/>
        </w:trPr>
        <w:tc>
          <w:tcPr>
            <w:tcW w:w="9472" w:type="dxa"/>
            <w:gridSpan w:val="4"/>
          </w:tcPr>
          <w:p w14:paraId="1235A03E" w14:textId="5E80842F" w:rsidR="00196495" w:rsidRPr="00196495" w:rsidRDefault="00196495" w:rsidP="006844A1">
            <w:pPr>
              <w:ind w:left="143" w:hangingChars="100" w:hanging="143"/>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b/>
                <w:sz w:val="16"/>
                <w:szCs w:val="16"/>
              </w:rPr>
              <w:t>【講義概要】</w:t>
            </w:r>
            <w:r w:rsidRPr="00196495">
              <w:rPr>
                <w:rFonts w:ascii="ＭＳ ゴシック" w:eastAsia="ＭＳ ゴシック" w:hAnsi="ＭＳ ゴシック" w:cs="Times New Roman" w:hint="eastAsia"/>
                <w:sz w:val="16"/>
                <w:szCs w:val="16"/>
              </w:rPr>
              <w:t>少子高齢化が進展する日本では、都市と農村との格差が拡大し、農村では“限界集落”が増加するなどの問題が起こっている。しかし、その一方で食の土台となる第一次産業の営みや農山漁村での暮らしに対する都市住民の関心も高まっている。そして、農村においても「地域資源の活用」「農工商連携」「都市農村交流」など様々な取り組みが進められている。なかでも、都市農村交流における「鏡効果」</w:t>
            </w:r>
            <w:r w:rsidRPr="00196495">
              <w:rPr>
                <w:rFonts w:ascii="ＭＳ ゴシック" w:eastAsia="ＭＳ ゴシック" w:hAnsi="ＭＳ ゴシック" w:cs="Times New Roman"/>
                <w:sz w:val="16"/>
                <w:szCs w:val="16"/>
              </w:rPr>
              <w:t xml:space="preserve"> の存在は、農山</w:t>
            </w:r>
            <w:r w:rsidRPr="00196495">
              <w:rPr>
                <w:rFonts w:ascii="ＭＳ ゴシック" w:eastAsia="ＭＳ ゴシック" w:hAnsi="ＭＳ ゴシック" w:cs="Times New Roman" w:hint="eastAsia"/>
                <w:sz w:val="16"/>
                <w:szCs w:val="16"/>
              </w:rPr>
              <w:t>村再生の手法としても大いに注目を集めている。近年、総務省がふるさとの地域づくりを支える多様な担い手として提起した「関係人口</w:t>
            </w:r>
            <w:r w:rsidRPr="00196495">
              <w:rPr>
                <w:rFonts w:ascii="ＭＳ ゴシック" w:eastAsia="ＭＳ ゴシック" w:hAnsi="ＭＳ ゴシック" w:cs="Times New Roman"/>
                <w:sz w:val="16"/>
                <w:szCs w:val="16"/>
              </w:rPr>
              <w:t>(長期</w:t>
            </w:r>
            <w:r w:rsidRPr="00196495">
              <w:rPr>
                <w:rFonts w:ascii="ＭＳ ゴシック" w:eastAsia="ＭＳ ゴシック" w:hAnsi="ＭＳ ゴシック" w:cs="Times New Roman" w:hint="eastAsia"/>
                <w:sz w:val="16"/>
                <w:szCs w:val="16"/>
              </w:rPr>
              <w:t>的な定住人口でも短期的な流動人口でもなく、当該地域や住民と多様に関わる者</w:t>
            </w:r>
            <w:r w:rsidRPr="00196495">
              <w:rPr>
                <w:rFonts w:ascii="ＭＳ ゴシック" w:eastAsia="ＭＳ ゴシック" w:hAnsi="ＭＳ ゴシック" w:cs="Times New Roman"/>
                <w:sz w:val="16"/>
                <w:szCs w:val="16"/>
              </w:rPr>
              <w:t>)」づくりは、まさにこのような交流を土台に拡がりをみせる</w:t>
            </w:r>
            <w:r w:rsidRPr="00196495">
              <w:rPr>
                <w:rFonts w:ascii="ＭＳ ゴシック" w:eastAsia="ＭＳ ゴシック" w:hAnsi="ＭＳ ゴシック" w:cs="Times New Roman" w:hint="eastAsia"/>
                <w:sz w:val="16"/>
                <w:szCs w:val="16"/>
              </w:rPr>
              <w:t>ものと考えられる。本講座は、農業・農村の現状に対する「当事者意識」に裏付けられた深い共感と問題関心を有し、且つ新たな地域づくりの担い手として注目される「関係人口」を創出する上でのコーディネーターとしての役割を果たしうるホスピタリティ豊かな地域づくり人材の育成を目的として開講する。</w:t>
            </w:r>
          </w:p>
          <w:p w14:paraId="781A3086" w14:textId="216E8AD6" w:rsidR="00AD5126" w:rsidRPr="00196495" w:rsidRDefault="00AD5126" w:rsidP="00AD5126">
            <w:pPr>
              <w:ind w:left="143" w:hangingChars="100" w:hanging="143"/>
              <w:rPr>
                <w:rFonts w:ascii="ＭＳ ゴシック" w:eastAsia="ＭＳ ゴシック" w:hAnsi="ＭＳ ゴシック" w:cs="Times New Roman"/>
                <w:b/>
                <w:sz w:val="16"/>
                <w:szCs w:val="16"/>
              </w:rPr>
            </w:pPr>
            <w:r w:rsidRPr="00196495">
              <w:rPr>
                <w:rFonts w:ascii="ＭＳ ゴシック" w:eastAsia="ＭＳ ゴシック" w:hAnsi="ＭＳ ゴシック" w:cs="Times New Roman" w:hint="eastAsia"/>
                <w:b/>
                <w:sz w:val="16"/>
                <w:szCs w:val="16"/>
              </w:rPr>
              <w:t>【授業計画（通年）≪</w:t>
            </w:r>
            <w:r w:rsidRPr="00AD5126">
              <w:rPr>
                <w:rFonts w:ascii="ＭＳ ゴシック" w:eastAsia="ＭＳ ゴシック" w:hAnsi="ＭＳ ゴシック" w:cs="Times New Roman" w:hint="eastAsia"/>
                <w:b/>
                <w:sz w:val="16"/>
                <w:szCs w:val="16"/>
              </w:rPr>
              <w:t>前期期間</w:t>
            </w:r>
            <w:r w:rsidRPr="00AD5126">
              <w:rPr>
                <w:rFonts w:ascii="ＭＳ ゴシック" w:eastAsia="ＭＳ ゴシック" w:hAnsi="ＭＳ ゴシック" w:cs="Times New Roman"/>
                <w:b/>
                <w:sz w:val="16"/>
                <w:szCs w:val="16"/>
              </w:rPr>
              <w:t>:視座①②</w:t>
            </w:r>
            <w:r w:rsidR="00652731">
              <w:rPr>
                <w:rFonts w:ascii="ＭＳ ゴシック" w:eastAsia="ＭＳ ゴシック" w:hAnsi="ＭＳ ゴシック" w:cs="Times New Roman" w:hint="eastAsia"/>
                <w:b/>
                <w:sz w:val="16"/>
                <w:szCs w:val="16"/>
              </w:rPr>
              <w:t>③</w:t>
            </w:r>
            <w:r w:rsidRPr="00AD5126">
              <w:rPr>
                <w:rFonts w:ascii="ＭＳ ゴシック" w:eastAsia="ＭＳ ゴシック" w:hAnsi="ＭＳ ゴシック" w:cs="Times New Roman"/>
                <w:b/>
                <w:sz w:val="16"/>
                <w:szCs w:val="16"/>
              </w:rPr>
              <w:t>、後期期間：</w:t>
            </w:r>
            <w:r w:rsidRPr="00196495">
              <w:rPr>
                <w:rFonts w:ascii="ＭＳ ゴシック" w:eastAsia="ＭＳ ゴシック" w:hAnsi="ＭＳ ゴシック" w:cs="Times New Roman"/>
                <w:b/>
                <w:sz w:val="16"/>
                <w:szCs w:val="16"/>
              </w:rPr>
              <w:t>視座④⑤≫（土日開講）（土曜2 講義＋日曜1 講義）】</w:t>
            </w:r>
          </w:p>
          <w:p w14:paraId="1FC48C01" w14:textId="61656C07" w:rsidR="00AD5126" w:rsidRPr="00196495" w:rsidRDefault="00AD5126" w:rsidP="00AD5126">
            <w:pPr>
              <w:ind w:left="143" w:hangingChars="100" w:hanging="143"/>
              <w:rPr>
                <w:rFonts w:ascii="ＭＳ ゴシック" w:eastAsia="ＭＳ ゴシック" w:hAnsi="ＭＳ ゴシック" w:cs="Times New Roman"/>
                <w:b/>
                <w:sz w:val="16"/>
                <w:szCs w:val="16"/>
                <w:shd w:val="pct15" w:color="auto" w:fill="FFFFFF"/>
              </w:rPr>
            </w:pPr>
            <w:r w:rsidRPr="00196495">
              <w:rPr>
                <w:rFonts w:ascii="ＭＳ ゴシック" w:eastAsia="ＭＳ ゴシック" w:hAnsi="ＭＳ ゴシック" w:cs="Times New Roman" w:hint="eastAsia"/>
                <w:b/>
                <w:sz w:val="16"/>
                <w:szCs w:val="16"/>
                <w:shd w:val="pct15" w:color="auto" w:fill="FFFFFF"/>
              </w:rPr>
              <w:t>＜視座①：地域づくりの理</w:t>
            </w:r>
            <w:r w:rsidRPr="000F543C">
              <w:rPr>
                <w:rFonts w:ascii="ＭＳ ゴシック" w:eastAsia="ＭＳ ゴシック" w:hAnsi="ＭＳ ゴシック" w:cs="Times New Roman" w:hint="eastAsia"/>
                <w:b/>
                <w:sz w:val="16"/>
                <w:szCs w:val="16"/>
                <w:highlight w:val="lightGray"/>
                <w:shd w:val="pct15" w:color="auto" w:fill="FFFFFF"/>
              </w:rPr>
              <w:t>論</w:t>
            </w:r>
            <w:r w:rsidRPr="000F543C">
              <w:rPr>
                <w:rFonts w:ascii="ＭＳ ゴシック" w:eastAsia="ＭＳ ゴシック" w:hAnsi="ＭＳ ゴシック" w:cs="Times New Roman" w:hint="eastAsia"/>
                <w:b/>
                <w:sz w:val="16"/>
                <w:szCs w:val="16"/>
                <w:highlight w:val="lightGray"/>
              </w:rPr>
              <w:t>＞</w:t>
            </w:r>
            <w:r w:rsidRPr="000F543C">
              <w:rPr>
                <w:rFonts w:ascii="ＭＳ ゴシック" w:eastAsia="ＭＳ ゴシック" w:hAnsi="ＭＳ ゴシック" w:cs="Times New Roman"/>
                <w:b/>
                <w:sz w:val="16"/>
                <w:szCs w:val="16"/>
                <w:highlight w:val="lightGray"/>
              </w:rPr>
              <w:t>5/</w:t>
            </w:r>
            <w:r w:rsidR="000F543C" w:rsidRPr="000F543C">
              <w:rPr>
                <w:rFonts w:ascii="ＭＳ ゴシック" w:eastAsia="ＭＳ ゴシック" w:hAnsi="ＭＳ ゴシック" w:cs="Times New Roman" w:hint="eastAsia"/>
                <w:b/>
                <w:sz w:val="16"/>
                <w:szCs w:val="16"/>
                <w:highlight w:val="lightGray"/>
              </w:rPr>
              <w:t>1</w:t>
            </w:r>
            <w:r w:rsidR="00C45461">
              <w:rPr>
                <w:rFonts w:ascii="ＭＳ ゴシック" w:eastAsia="ＭＳ ゴシック" w:hAnsi="ＭＳ ゴシック" w:cs="Times New Roman"/>
                <w:b/>
                <w:sz w:val="16"/>
                <w:szCs w:val="16"/>
                <w:highlight w:val="lightGray"/>
              </w:rPr>
              <w:t>4</w:t>
            </w:r>
            <w:r w:rsidR="000F543C" w:rsidRPr="000F543C">
              <w:rPr>
                <w:rFonts w:ascii="ＭＳ ゴシック" w:eastAsia="ＭＳ ゴシック" w:hAnsi="ＭＳ ゴシック" w:cs="Times New Roman" w:hint="eastAsia"/>
                <w:b/>
                <w:sz w:val="16"/>
                <w:szCs w:val="16"/>
                <w:highlight w:val="lightGray"/>
              </w:rPr>
              <w:t>-1</w:t>
            </w:r>
            <w:r w:rsidR="00C45461">
              <w:rPr>
                <w:rFonts w:ascii="ＭＳ ゴシック" w:eastAsia="ＭＳ ゴシック" w:hAnsi="ＭＳ ゴシック" w:cs="Times New Roman"/>
                <w:b/>
                <w:sz w:val="16"/>
                <w:szCs w:val="16"/>
              </w:rPr>
              <w:t>5</w:t>
            </w:r>
            <w:r w:rsidRPr="00196495">
              <w:rPr>
                <w:rFonts w:ascii="ＭＳ ゴシック" w:eastAsia="ＭＳ ゴシック" w:hAnsi="ＭＳ ゴシック" w:cs="Times New Roman"/>
                <w:b/>
                <w:sz w:val="16"/>
                <w:szCs w:val="16"/>
                <w:shd w:val="pct15" w:color="auto" w:fill="FFFFFF"/>
              </w:rPr>
              <w:t>（土日）</w:t>
            </w:r>
          </w:p>
          <w:p w14:paraId="523BB7A3" w14:textId="54FDC49F" w:rsidR="00AD5126" w:rsidRPr="00196495" w:rsidRDefault="00AD5126" w:rsidP="00AD5126">
            <w:pPr>
              <w:ind w:left="142" w:hangingChars="100" w:hanging="142"/>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01】地域づくりの経済学～地域内再投資力論～（</w:t>
            </w:r>
            <w:r w:rsidRPr="000F543C">
              <w:rPr>
                <w:rFonts w:ascii="ＭＳ ゴシック" w:eastAsia="ＭＳ ゴシック" w:hAnsi="ＭＳ ゴシック" w:cs="Times New Roman"/>
                <w:sz w:val="16"/>
                <w:szCs w:val="16"/>
              </w:rPr>
              <w:t>岡田知弘：京都橘大学</w:t>
            </w:r>
            <w:r w:rsidRPr="00196495">
              <w:rPr>
                <w:rFonts w:ascii="ＭＳ ゴシック" w:eastAsia="ＭＳ ゴシック" w:hAnsi="ＭＳ ゴシック" w:cs="Times New Roman"/>
                <w:sz w:val="16"/>
                <w:szCs w:val="16"/>
              </w:rPr>
              <w:t>）13:00</w:t>
            </w: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14:30</w:t>
            </w:r>
          </w:p>
          <w:p w14:paraId="5800C7AC" w14:textId="77777777" w:rsidR="00AD5126" w:rsidRPr="00196495" w:rsidRDefault="00AD5126" w:rsidP="00AD5126">
            <w:pPr>
              <w:ind w:left="142" w:hangingChars="100" w:hanging="142"/>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02】地域づくりと合意形成～「秋津野塾」の経験に学ぶ～（</w:t>
            </w:r>
            <w:r w:rsidRPr="000F543C">
              <w:rPr>
                <w:rFonts w:ascii="ＭＳ ゴシック" w:eastAsia="ＭＳ ゴシック" w:hAnsi="ＭＳ ゴシック" w:cs="Times New Roman"/>
                <w:sz w:val="16"/>
                <w:szCs w:val="16"/>
              </w:rPr>
              <w:t>玉井常貴：㈱秋津野</w:t>
            </w:r>
            <w:r w:rsidRPr="00196495">
              <w:rPr>
                <w:rFonts w:ascii="ＭＳ ゴシック" w:eastAsia="ＭＳ ゴシック" w:hAnsi="ＭＳ ゴシック" w:cs="Times New Roman"/>
                <w:sz w:val="16"/>
                <w:szCs w:val="16"/>
              </w:rPr>
              <w:t>）15:00</w:t>
            </w: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16:30</w:t>
            </w:r>
          </w:p>
          <w:p w14:paraId="30F8FB0F" w14:textId="77777777" w:rsidR="00AD5126" w:rsidRPr="00196495" w:rsidRDefault="00AD5126" w:rsidP="00AD5126">
            <w:pPr>
              <w:ind w:left="142" w:hangingChars="100" w:hanging="142"/>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03】地域づくりとコミュニティビジネス（</w:t>
            </w:r>
            <w:r w:rsidRPr="000F543C">
              <w:rPr>
                <w:rFonts w:ascii="ＭＳ ゴシック" w:eastAsia="ＭＳ ゴシック" w:hAnsi="ＭＳ ゴシック" w:cs="Times New Roman"/>
                <w:sz w:val="16"/>
                <w:szCs w:val="16"/>
              </w:rPr>
              <w:t>木村則夫：㈱秋津野</w:t>
            </w:r>
            <w:r w:rsidRPr="00196495">
              <w:rPr>
                <w:rFonts w:ascii="ＭＳ ゴシック" w:eastAsia="ＭＳ ゴシック" w:hAnsi="ＭＳ ゴシック" w:cs="Times New Roman"/>
                <w:sz w:val="16"/>
                <w:szCs w:val="16"/>
              </w:rPr>
              <w:t>）9:00</w:t>
            </w: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10:30</w:t>
            </w:r>
          </w:p>
          <w:p w14:paraId="5AC445AA" w14:textId="303E22FB" w:rsidR="00AD5126" w:rsidRPr="00196495" w:rsidRDefault="00AD5126" w:rsidP="00AD5126">
            <w:pPr>
              <w:ind w:left="143" w:hangingChars="100" w:hanging="143"/>
              <w:rPr>
                <w:rFonts w:ascii="ＭＳ ゴシック" w:eastAsia="ＭＳ ゴシック" w:hAnsi="ＭＳ ゴシック" w:cs="Times New Roman"/>
                <w:b/>
                <w:sz w:val="16"/>
                <w:szCs w:val="16"/>
                <w:shd w:val="pct15" w:color="auto" w:fill="FFFFFF"/>
              </w:rPr>
            </w:pPr>
            <w:r w:rsidRPr="00196495">
              <w:rPr>
                <w:rFonts w:ascii="ＭＳ ゴシック" w:eastAsia="ＭＳ ゴシック" w:hAnsi="ＭＳ ゴシック" w:cs="Times New Roman" w:hint="eastAsia"/>
                <w:b/>
                <w:sz w:val="16"/>
                <w:szCs w:val="16"/>
                <w:shd w:val="pct15" w:color="auto" w:fill="FFFFFF"/>
              </w:rPr>
              <w:t>＜視座②：地域づくりとマネージメント</w:t>
            </w:r>
            <w:r w:rsidRPr="000F543C">
              <w:rPr>
                <w:rFonts w:ascii="ＭＳ ゴシック" w:eastAsia="ＭＳ ゴシック" w:hAnsi="ＭＳ ゴシック" w:cs="Times New Roman" w:hint="eastAsia"/>
                <w:b/>
                <w:sz w:val="16"/>
                <w:szCs w:val="16"/>
                <w:shd w:val="pct15" w:color="auto" w:fill="FFFFFF"/>
              </w:rPr>
              <w:t>＞</w:t>
            </w:r>
            <w:r w:rsidRPr="000F543C">
              <w:rPr>
                <w:rFonts w:ascii="ＭＳ ゴシック" w:eastAsia="ＭＳ ゴシック" w:hAnsi="ＭＳ ゴシック" w:cs="Times New Roman"/>
                <w:b/>
                <w:sz w:val="16"/>
                <w:szCs w:val="16"/>
                <w:shd w:val="pct15" w:color="auto" w:fill="FFFFFF"/>
              </w:rPr>
              <w:t xml:space="preserve"> </w:t>
            </w:r>
            <w:r w:rsidRPr="000F543C">
              <w:rPr>
                <w:rFonts w:ascii="ＭＳ ゴシック" w:eastAsia="ＭＳ ゴシック" w:hAnsi="ＭＳ ゴシック" w:cs="Times New Roman"/>
                <w:b/>
                <w:sz w:val="16"/>
                <w:szCs w:val="16"/>
                <w:highlight w:val="lightGray"/>
                <w:shd w:val="pct15" w:color="auto" w:fill="FFFFFF"/>
              </w:rPr>
              <w:t>7/</w:t>
            </w:r>
            <w:r w:rsidR="00C45461">
              <w:rPr>
                <w:rFonts w:ascii="ＭＳ ゴシック" w:eastAsia="ＭＳ ゴシック" w:hAnsi="ＭＳ ゴシック" w:cs="Times New Roman"/>
                <w:b/>
                <w:sz w:val="16"/>
                <w:szCs w:val="16"/>
                <w:highlight w:val="lightGray"/>
                <w:shd w:val="pct15" w:color="auto" w:fill="FFFFFF"/>
              </w:rPr>
              <w:t>9</w:t>
            </w:r>
            <w:r w:rsidR="00DD4B5C">
              <w:rPr>
                <w:rFonts w:ascii="ＭＳ ゴシック" w:eastAsia="ＭＳ ゴシック" w:hAnsi="ＭＳ ゴシック" w:cs="Times New Roman" w:hint="eastAsia"/>
                <w:b/>
                <w:sz w:val="16"/>
                <w:szCs w:val="16"/>
                <w:highlight w:val="lightGray"/>
                <w:shd w:val="pct15" w:color="auto" w:fill="FFFFFF"/>
              </w:rPr>
              <w:t>-1</w:t>
            </w:r>
            <w:r w:rsidR="00C45461">
              <w:rPr>
                <w:rFonts w:ascii="ＭＳ ゴシック" w:eastAsia="ＭＳ ゴシック" w:hAnsi="ＭＳ ゴシック" w:cs="Times New Roman"/>
                <w:b/>
                <w:sz w:val="16"/>
                <w:szCs w:val="16"/>
                <w:highlight w:val="lightGray"/>
                <w:shd w:val="pct15" w:color="auto" w:fill="FFFFFF"/>
              </w:rPr>
              <w:t>0</w:t>
            </w:r>
            <w:r w:rsidRPr="000F543C">
              <w:rPr>
                <w:rFonts w:ascii="ＭＳ ゴシック" w:eastAsia="ＭＳ ゴシック" w:hAnsi="ＭＳ ゴシック" w:cs="Times New Roman"/>
                <w:b/>
                <w:sz w:val="16"/>
                <w:szCs w:val="16"/>
                <w:highlight w:val="lightGray"/>
                <w:shd w:val="pct15" w:color="auto" w:fill="FFFFFF"/>
              </w:rPr>
              <w:t>（</w:t>
            </w:r>
            <w:r w:rsidRPr="000F543C">
              <w:rPr>
                <w:rFonts w:ascii="ＭＳ ゴシック" w:eastAsia="ＭＳ ゴシック" w:hAnsi="ＭＳ ゴシック" w:cs="Times New Roman"/>
                <w:b/>
                <w:sz w:val="16"/>
                <w:szCs w:val="16"/>
                <w:shd w:val="pct15" w:color="auto" w:fill="FFFFFF"/>
              </w:rPr>
              <w:t>土</w:t>
            </w:r>
            <w:r w:rsidRPr="00196495">
              <w:rPr>
                <w:rFonts w:ascii="ＭＳ ゴシック" w:eastAsia="ＭＳ ゴシック" w:hAnsi="ＭＳ ゴシック" w:cs="Times New Roman"/>
                <w:b/>
                <w:sz w:val="16"/>
                <w:szCs w:val="16"/>
                <w:shd w:val="pct15" w:color="auto" w:fill="FFFFFF"/>
              </w:rPr>
              <w:t>日）</w:t>
            </w:r>
          </w:p>
          <w:p w14:paraId="36B17515" w14:textId="77777777" w:rsidR="00AD5126" w:rsidRPr="00196495" w:rsidRDefault="00AD5126" w:rsidP="00AD5126">
            <w:pPr>
              <w:ind w:left="142" w:hangingChars="100" w:hanging="142"/>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04】地域経営の考え方（</w:t>
            </w:r>
            <w:r w:rsidRPr="000F543C">
              <w:rPr>
                <w:rFonts w:ascii="ＭＳ ゴシック" w:eastAsia="ＭＳ ゴシック" w:hAnsi="ＭＳ ゴシック" w:cs="Times New Roman"/>
                <w:sz w:val="16"/>
                <w:szCs w:val="16"/>
                <w:shd w:val="clear" w:color="auto" w:fill="FFFFFF" w:themeFill="background1"/>
              </w:rPr>
              <w:t>八島雄士：和歌山大学</w:t>
            </w:r>
            <w:r w:rsidRPr="00196495">
              <w:rPr>
                <w:rFonts w:ascii="ＭＳ ゴシック" w:eastAsia="ＭＳ ゴシック" w:hAnsi="ＭＳ ゴシック" w:cs="Times New Roman"/>
                <w:sz w:val="16"/>
                <w:szCs w:val="16"/>
              </w:rPr>
              <w:t>）13:00</w:t>
            </w: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14:30</w:t>
            </w:r>
          </w:p>
          <w:p w14:paraId="50E576CD" w14:textId="623C19F9" w:rsidR="00AD5126" w:rsidRPr="00196495" w:rsidRDefault="00AD5126" w:rsidP="00AD5126">
            <w:pPr>
              <w:ind w:left="142" w:hangingChars="100" w:hanging="142"/>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05】地域運営組織の実態と課題（</w:t>
            </w:r>
            <w:r w:rsidRPr="000F543C">
              <w:rPr>
                <w:rFonts w:ascii="ＭＳ ゴシック" w:eastAsia="ＭＳ ゴシック" w:hAnsi="ＭＳ ゴシック" w:cs="Times New Roman"/>
                <w:sz w:val="16"/>
                <w:szCs w:val="16"/>
              </w:rPr>
              <w:t>有田昭一郎：島根県中山間地域研究センター</w:t>
            </w:r>
            <w:r w:rsidRPr="00196495">
              <w:rPr>
                <w:rFonts w:ascii="ＭＳ ゴシック" w:eastAsia="ＭＳ ゴシック" w:hAnsi="ＭＳ ゴシック" w:cs="Times New Roman"/>
                <w:sz w:val="16"/>
                <w:szCs w:val="16"/>
              </w:rPr>
              <w:t>）15:00</w:t>
            </w: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16:30</w:t>
            </w:r>
          </w:p>
          <w:p w14:paraId="0E0B7DF4" w14:textId="03F3CBBF" w:rsidR="00AD5126" w:rsidRPr="00196495" w:rsidRDefault="00AD5126" w:rsidP="00AD5126">
            <w:pPr>
              <w:ind w:left="142" w:hangingChars="100" w:hanging="142"/>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06】地域経営と 6 次産業化（</w:t>
            </w:r>
            <w:r w:rsidR="00C45461">
              <w:rPr>
                <w:rFonts w:ascii="ＭＳ ゴシック" w:eastAsia="ＭＳ ゴシック" w:hAnsi="ＭＳ ゴシック" w:cs="Times New Roman" w:hint="eastAsia"/>
                <w:sz w:val="16"/>
                <w:szCs w:val="16"/>
              </w:rPr>
              <w:t>森本健次</w:t>
            </w:r>
            <w:r w:rsidRPr="000F543C">
              <w:rPr>
                <w:rFonts w:ascii="ＭＳ ゴシック" w:eastAsia="ＭＳ ゴシック" w:hAnsi="ＭＳ ゴシック" w:cs="Times New Roman"/>
                <w:sz w:val="16"/>
                <w:szCs w:val="16"/>
              </w:rPr>
              <w:t>：</w:t>
            </w:r>
            <w:r w:rsidR="00C45461">
              <w:rPr>
                <w:rFonts w:ascii="ＭＳ ゴシック" w:eastAsia="ＭＳ ゴシック" w:hAnsi="ＭＳ ゴシック" w:cs="Times New Roman" w:hint="eastAsia"/>
                <w:sz w:val="16"/>
                <w:szCs w:val="16"/>
              </w:rPr>
              <w:t>道の駅「お茶の京都みなみやましろ村」</w:t>
            </w:r>
            <w:r w:rsidRPr="00196495">
              <w:rPr>
                <w:rFonts w:ascii="ＭＳ ゴシック" w:eastAsia="ＭＳ ゴシック" w:hAnsi="ＭＳ ゴシック" w:cs="Times New Roman"/>
                <w:sz w:val="16"/>
                <w:szCs w:val="16"/>
              </w:rPr>
              <w:t>）9:00</w:t>
            </w: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10:30</w:t>
            </w:r>
          </w:p>
          <w:p w14:paraId="6381400A" w14:textId="0EE3C9B6" w:rsidR="00AD5126" w:rsidRPr="00652731" w:rsidRDefault="00AD5126" w:rsidP="00AD5126">
            <w:pPr>
              <w:ind w:left="143" w:hangingChars="100" w:hanging="143"/>
              <w:rPr>
                <w:rFonts w:ascii="ＭＳ ゴシック" w:eastAsia="ＭＳ ゴシック" w:hAnsi="ＭＳ ゴシック" w:cs="Times New Roman"/>
                <w:b/>
                <w:sz w:val="16"/>
                <w:szCs w:val="16"/>
                <w:shd w:val="pct15" w:color="auto" w:fill="FFFFFF"/>
              </w:rPr>
            </w:pPr>
            <w:r w:rsidRPr="00196495">
              <w:rPr>
                <w:rFonts w:ascii="ＭＳ ゴシック" w:eastAsia="ＭＳ ゴシック" w:hAnsi="ＭＳ ゴシック" w:cs="Times New Roman" w:hint="eastAsia"/>
                <w:b/>
                <w:sz w:val="16"/>
                <w:szCs w:val="16"/>
                <w:shd w:val="pct15" w:color="auto" w:fill="FFFFFF"/>
              </w:rPr>
              <w:t>＜視座</w:t>
            </w:r>
            <w:r w:rsidR="00C45461">
              <w:rPr>
                <w:rFonts w:ascii="ＭＳ ゴシック" w:eastAsia="ＭＳ ゴシック" w:hAnsi="ＭＳ ゴシック" w:cs="Times New Roman" w:hint="eastAsia"/>
                <w:b/>
                <w:sz w:val="16"/>
                <w:szCs w:val="16"/>
                <w:shd w:val="pct15" w:color="auto" w:fill="FFFFFF"/>
              </w:rPr>
              <w:t>③</w:t>
            </w:r>
            <w:r w:rsidRPr="00196495">
              <w:rPr>
                <w:rFonts w:ascii="ＭＳ ゴシック" w:eastAsia="ＭＳ ゴシック" w:hAnsi="ＭＳ ゴシック" w:cs="Times New Roman" w:hint="eastAsia"/>
                <w:b/>
                <w:sz w:val="16"/>
                <w:szCs w:val="16"/>
                <w:shd w:val="pct15" w:color="auto" w:fill="FFFFFF"/>
              </w:rPr>
              <w:t>：地域づくりと交流・連携＞</w:t>
            </w:r>
            <w:r w:rsidRPr="00196495">
              <w:rPr>
                <w:rFonts w:ascii="ＭＳ ゴシック" w:eastAsia="ＭＳ ゴシック" w:hAnsi="ＭＳ ゴシック" w:cs="Times New Roman"/>
                <w:b/>
                <w:sz w:val="16"/>
                <w:szCs w:val="16"/>
                <w:shd w:val="pct15" w:color="auto" w:fill="FFFFFF"/>
              </w:rPr>
              <w:t xml:space="preserve"> </w:t>
            </w:r>
            <w:r w:rsidR="00652731" w:rsidRPr="00652731">
              <w:rPr>
                <w:rFonts w:ascii="ＭＳ ゴシック" w:eastAsia="ＭＳ ゴシック" w:hAnsi="ＭＳ ゴシック" w:cs="Times New Roman" w:hint="eastAsia"/>
                <w:b/>
                <w:sz w:val="16"/>
                <w:szCs w:val="16"/>
                <w:shd w:val="pct15" w:color="auto" w:fill="FFFFFF"/>
              </w:rPr>
              <w:t>10/</w:t>
            </w:r>
            <w:r w:rsidR="00C45461">
              <w:rPr>
                <w:rFonts w:ascii="ＭＳ ゴシック" w:eastAsia="ＭＳ ゴシック" w:hAnsi="ＭＳ ゴシック" w:cs="Times New Roman" w:hint="eastAsia"/>
                <w:b/>
                <w:sz w:val="16"/>
                <w:szCs w:val="16"/>
                <w:shd w:val="pct15" w:color="auto" w:fill="FFFFFF"/>
              </w:rPr>
              <w:t>1</w:t>
            </w:r>
            <w:r w:rsidR="00652731" w:rsidRPr="00652731">
              <w:rPr>
                <w:rFonts w:ascii="ＭＳ ゴシック" w:eastAsia="ＭＳ ゴシック" w:hAnsi="ＭＳ ゴシック" w:cs="Times New Roman" w:hint="eastAsia"/>
                <w:b/>
                <w:sz w:val="16"/>
                <w:szCs w:val="16"/>
                <w:shd w:val="pct15" w:color="auto" w:fill="FFFFFF"/>
              </w:rPr>
              <w:t>-</w:t>
            </w:r>
            <w:r w:rsidR="00C45461">
              <w:rPr>
                <w:rFonts w:ascii="ＭＳ ゴシック" w:eastAsia="ＭＳ ゴシック" w:hAnsi="ＭＳ ゴシック" w:cs="Times New Roman" w:hint="eastAsia"/>
                <w:b/>
                <w:sz w:val="16"/>
                <w:szCs w:val="16"/>
                <w:shd w:val="pct15" w:color="auto" w:fill="FFFFFF"/>
              </w:rPr>
              <w:t>2</w:t>
            </w:r>
            <w:r w:rsidRPr="00652731">
              <w:rPr>
                <w:rFonts w:ascii="ＭＳ ゴシック" w:eastAsia="ＭＳ ゴシック" w:hAnsi="ＭＳ ゴシック" w:cs="Times New Roman"/>
                <w:b/>
                <w:sz w:val="16"/>
                <w:szCs w:val="16"/>
                <w:shd w:val="pct15" w:color="auto" w:fill="FFFFFF"/>
              </w:rPr>
              <w:t>（土日）</w:t>
            </w:r>
          </w:p>
          <w:p w14:paraId="70829C2B" w14:textId="0DAB8206" w:rsidR="00AD5126" w:rsidRPr="00652731" w:rsidRDefault="00AD5126" w:rsidP="00AD5126">
            <w:pPr>
              <w:ind w:left="142" w:hangingChars="100" w:hanging="142"/>
              <w:rPr>
                <w:rFonts w:ascii="ＭＳ ゴシック" w:eastAsia="ＭＳ ゴシック" w:hAnsi="ＭＳ ゴシック" w:cs="Times New Roman"/>
                <w:sz w:val="16"/>
                <w:szCs w:val="16"/>
              </w:rPr>
            </w:pPr>
            <w:r w:rsidRPr="00652731">
              <w:rPr>
                <w:rFonts w:ascii="ＭＳ ゴシック" w:eastAsia="ＭＳ ゴシック" w:hAnsi="ＭＳ ゴシック" w:cs="Times New Roman" w:hint="eastAsia"/>
                <w:sz w:val="16"/>
                <w:szCs w:val="16"/>
              </w:rPr>
              <w:t>【</w:t>
            </w:r>
            <w:r w:rsidR="004B7292">
              <w:rPr>
                <w:rFonts w:ascii="ＭＳ ゴシック" w:eastAsia="ＭＳ ゴシック" w:hAnsi="ＭＳ ゴシック" w:cs="Times New Roman"/>
                <w:sz w:val="16"/>
                <w:szCs w:val="16"/>
              </w:rPr>
              <w:t>07</w:t>
            </w:r>
            <w:r w:rsidRPr="00652731">
              <w:rPr>
                <w:rFonts w:ascii="ＭＳ ゴシック" w:eastAsia="ＭＳ ゴシック" w:hAnsi="ＭＳ ゴシック" w:cs="Times New Roman"/>
                <w:sz w:val="16"/>
                <w:szCs w:val="16"/>
              </w:rPr>
              <w:t>】都市農村交流</w:t>
            </w:r>
            <w:r w:rsidR="00C45461">
              <w:rPr>
                <w:rFonts w:ascii="ＭＳ ゴシック" w:eastAsia="ＭＳ ゴシック" w:hAnsi="ＭＳ ゴシック" w:cs="Times New Roman" w:hint="eastAsia"/>
                <w:sz w:val="16"/>
                <w:szCs w:val="16"/>
              </w:rPr>
              <w:t>と関係人口</w:t>
            </w:r>
            <w:r w:rsidRPr="00652731">
              <w:rPr>
                <w:rFonts w:ascii="ＭＳ ゴシック" w:eastAsia="ＭＳ ゴシック" w:hAnsi="ＭＳ ゴシック" w:cs="Times New Roman"/>
                <w:sz w:val="16"/>
                <w:szCs w:val="16"/>
              </w:rPr>
              <w:t>（藤田武弘：</w:t>
            </w:r>
            <w:r w:rsidR="00C45461">
              <w:rPr>
                <w:rFonts w:ascii="ＭＳ ゴシック" w:eastAsia="ＭＳ ゴシック" w:hAnsi="ＭＳ ゴシック" w:cs="Times New Roman" w:hint="eastAsia"/>
                <w:sz w:val="16"/>
                <w:szCs w:val="16"/>
              </w:rPr>
              <w:t>追手門学院大学</w:t>
            </w:r>
            <w:r w:rsidRPr="00652731">
              <w:rPr>
                <w:rFonts w:ascii="ＭＳ ゴシック" w:eastAsia="ＭＳ ゴシック" w:hAnsi="ＭＳ ゴシック" w:cs="Times New Roman"/>
                <w:sz w:val="16"/>
                <w:szCs w:val="16"/>
              </w:rPr>
              <w:t>）13:00</w:t>
            </w:r>
            <w:r w:rsidRPr="00652731">
              <w:rPr>
                <w:rFonts w:ascii="ＭＳ ゴシック" w:eastAsia="ＭＳ ゴシック" w:hAnsi="ＭＳ ゴシック" w:cs="Times New Roman" w:hint="eastAsia"/>
                <w:sz w:val="16"/>
                <w:szCs w:val="16"/>
              </w:rPr>
              <w:t>〜</w:t>
            </w:r>
            <w:r w:rsidRPr="00652731">
              <w:rPr>
                <w:rFonts w:ascii="ＭＳ ゴシック" w:eastAsia="ＭＳ ゴシック" w:hAnsi="ＭＳ ゴシック" w:cs="Times New Roman"/>
                <w:sz w:val="16"/>
                <w:szCs w:val="16"/>
              </w:rPr>
              <w:t>14:30</w:t>
            </w:r>
          </w:p>
          <w:p w14:paraId="5DAE03F9" w14:textId="150698FB" w:rsidR="00AD5126" w:rsidRPr="00652731" w:rsidRDefault="00AD5126" w:rsidP="00AD5126">
            <w:pPr>
              <w:ind w:left="142" w:hangingChars="100" w:hanging="142"/>
              <w:rPr>
                <w:rFonts w:ascii="ＭＳ ゴシック" w:eastAsia="ＭＳ ゴシック" w:hAnsi="ＭＳ ゴシック" w:cs="Times New Roman"/>
                <w:sz w:val="16"/>
                <w:szCs w:val="16"/>
              </w:rPr>
            </w:pPr>
            <w:r w:rsidRPr="00652731">
              <w:rPr>
                <w:rFonts w:ascii="ＭＳ ゴシック" w:eastAsia="ＭＳ ゴシック" w:hAnsi="ＭＳ ゴシック" w:cs="Times New Roman" w:hint="eastAsia"/>
                <w:sz w:val="16"/>
                <w:szCs w:val="16"/>
              </w:rPr>
              <w:t>【</w:t>
            </w:r>
            <w:r w:rsidR="004B7292">
              <w:rPr>
                <w:rFonts w:ascii="ＭＳ ゴシック" w:eastAsia="ＭＳ ゴシック" w:hAnsi="ＭＳ ゴシック" w:cs="Times New Roman"/>
                <w:sz w:val="16"/>
                <w:szCs w:val="16"/>
              </w:rPr>
              <w:t>08</w:t>
            </w:r>
            <w:r w:rsidRPr="00652731">
              <w:rPr>
                <w:rFonts w:ascii="ＭＳ ゴシック" w:eastAsia="ＭＳ ゴシック" w:hAnsi="ＭＳ ゴシック" w:cs="Times New Roman"/>
                <w:sz w:val="16"/>
                <w:szCs w:val="16"/>
              </w:rPr>
              <w:t>】</w:t>
            </w:r>
            <w:r w:rsidR="00652731">
              <w:rPr>
                <w:rFonts w:ascii="ＭＳ ゴシック" w:eastAsia="ＭＳ ゴシック" w:hAnsi="ＭＳ ゴシック" w:cs="Times New Roman" w:hint="eastAsia"/>
                <w:sz w:val="16"/>
                <w:szCs w:val="16"/>
              </w:rPr>
              <w:t>新たな田園回帰と農村移住</w:t>
            </w:r>
            <w:r w:rsidRPr="00652731">
              <w:rPr>
                <w:rFonts w:ascii="ＭＳ ゴシック" w:eastAsia="ＭＳ ゴシック" w:hAnsi="ＭＳ ゴシック" w:cs="Times New Roman"/>
                <w:sz w:val="16"/>
                <w:szCs w:val="16"/>
              </w:rPr>
              <w:t>（</w:t>
            </w:r>
            <w:r w:rsidR="00652731">
              <w:rPr>
                <w:rFonts w:ascii="ＭＳ ゴシック" w:eastAsia="ＭＳ ゴシック" w:hAnsi="ＭＳ ゴシック" w:cs="Times New Roman" w:hint="eastAsia"/>
                <w:sz w:val="16"/>
                <w:szCs w:val="16"/>
              </w:rPr>
              <w:t>阪井加寿子</w:t>
            </w:r>
            <w:r w:rsidRPr="00652731">
              <w:rPr>
                <w:rFonts w:ascii="ＭＳ ゴシック" w:eastAsia="ＭＳ ゴシック" w:hAnsi="ＭＳ ゴシック" w:cs="Times New Roman"/>
                <w:sz w:val="16"/>
                <w:szCs w:val="16"/>
              </w:rPr>
              <w:t>：和歌山大学</w:t>
            </w:r>
            <w:r w:rsidRPr="00652731">
              <w:rPr>
                <w:rFonts w:ascii="ＭＳ ゴシック" w:eastAsia="ＭＳ ゴシック" w:hAnsi="ＭＳ ゴシック" w:cs="Times New Roman" w:hint="eastAsia"/>
                <w:sz w:val="16"/>
                <w:szCs w:val="16"/>
              </w:rPr>
              <w:t>）</w:t>
            </w:r>
            <w:r w:rsidRPr="00652731">
              <w:rPr>
                <w:rFonts w:ascii="ＭＳ ゴシック" w:eastAsia="ＭＳ ゴシック" w:hAnsi="ＭＳ ゴシック" w:cs="Times New Roman"/>
                <w:sz w:val="16"/>
                <w:szCs w:val="16"/>
              </w:rPr>
              <w:t>15:00</w:t>
            </w:r>
            <w:r w:rsidRPr="00652731">
              <w:rPr>
                <w:rFonts w:ascii="ＭＳ ゴシック" w:eastAsia="ＭＳ ゴシック" w:hAnsi="ＭＳ ゴシック" w:cs="Times New Roman" w:hint="eastAsia"/>
                <w:sz w:val="16"/>
                <w:szCs w:val="16"/>
              </w:rPr>
              <w:t>〜</w:t>
            </w:r>
            <w:r w:rsidRPr="00652731">
              <w:rPr>
                <w:rFonts w:ascii="ＭＳ ゴシック" w:eastAsia="ＭＳ ゴシック" w:hAnsi="ＭＳ ゴシック" w:cs="Times New Roman"/>
                <w:sz w:val="16"/>
                <w:szCs w:val="16"/>
              </w:rPr>
              <w:t>16:30</w:t>
            </w:r>
          </w:p>
          <w:p w14:paraId="77DB4617" w14:textId="23E0722F" w:rsidR="00AD5126" w:rsidRDefault="00AD5126" w:rsidP="00AD5126">
            <w:pPr>
              <w:ind w:left="142" w:hangingChars="100" w:hanging="142"/>
              <w:rPr>
                <w:rFonts w:ascii="ＭＳ ゴシック" w:eastAsia="ＭＳ ゴシック" w:hAnsi="ＭＳ ゴシック" w:cs="Times New Roman"/>
                <w:sz w:val="16"/>
                <w:szCs w:val="16"/>
              </w:rPr>
            </w:pPr>
            <w:r w:rsidRPr="00652731">
              <w:rPr>
                <w:rFonts w:ascii="ＭＳ ゴシック" w:eastAsia="ＭＳ ゴシック" w:hAnsi="ＭＳ ゴシック" w:cs="Times New Roman" w:hint="eastAsia"/>
                <w:sz w:val="16"/>
                <w:szCs w:val="16"/>
              </w:rPr>
              <w:t>【</w:t>
            </w:r>
            <w:r w:rsidR="004B7292">
              <w:rPr>
                <w:rFonts w:ascii="ＭＳ ゴシック" w:eastAsia="ＭＳ ゴシック" w:hAnsi="ＭＳ ゴシック" w:cs="Times New Roman"/>
                <w:sz w:val="16"/>
                <w:szCs w:val="16"/>
              </w:rPr>
              <w:t>09</w:t>
            </w:r>
            <w:r w:rsidRPr="00652731">
              <w:rPr>
                <w:rFonts w:ascii="ＭＳ ゴシック" w:eastAsia="ＭＳ ゴシック" w:hAnsi="ＭＳ ゴシック" w:cs="Times New Roman"/>
                <w:sz w:val="16"/>
                <w:szCs w:val="16"/>
              </w:rPr>
              <w:t>】</w:t>
            </w:r>
            <w:r w:rsidR="004B7292">
              <w:rPr>
                <w:rFonts w:ascii="ＭＳ ゴシック" w:eastAsia="ＭＳ ゴシック" w:hAnsi="ＭＳ ゴシック" w:cs="Times New Roman" w:hint="eastAsia"/>
                <w:sz w:val="16"/>
                <w:szCs w:val="16"/>
              </w:rPr>
              <w:t>棚田保全と地域づくり</w:t>
            </w:r>
            <w:r w:rsidRPr="00652731">
              <w:rPr>
                <w:rFonts w:ascii="ＭＳ ゴシック" w:eastAsia="ＭＳ ゴシック" w:hAnsi="ＭＳ ゴシック" w:cs="Times New Roman"/>
                <w:sz w:val="16"/>
                <w:szCs w:val="16"/>
              </w:rPr>
              <w:t>（</w:t>
            </w:r>
            <w:r w:rsidR="004B7292">
              <w:rPr>
                <w:rFonts w:ascii="ＭＳ ゴシック" w:eastAsia="ＭＳ ゴシック" w:hAnsi="ＭＳ ゴシック" w:cs="Times New Roman" w:hint="eastAsia"/>
                <w:sz w:val="16"/>
                <w:szCs w:val="16"/>
              </w:rPr>
              <w:t>大浦由美</w:t>
            </w:r>
            <w:r w:rsidRPr="00652731">
              <w:rPr>
                <w:rFonts w:ascii="ＭＳ ゴシック" w:eastAsia="ＭＳ ゴシック" w:hAnsi="ＭＳ ゴシック" w:cs="Times New Roman"/>
                <w:sz w:val="16"/>
                <w:szCs w:val="16"/>
              </w:rPr>
              <w:t>：和歌山大学）</w:t>
            </w:r>
            <w:r w:rsidRPr="00196495">
              <w:rPr>
                <w:rFonts w:ascii="ＭＳ ゴシック" w:eastAsia="ＭＳ ゴシック" w:hAnsi="ＭＳ ゴシック" w:cs="Times New Roman"/>
                <w:sz w:val="16"/>
                <w:szCs w:val="16"/>
              </w:rPr>
              <w:t>9:00</w:t>
            </w: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10:30</w:t>
            </w:r>
          </w:p>
          <w:p w14:paraId="140BED66" w14:textId="366549AC" w:rsidR="00C45461" w:rsidRPr="00196495" w:rsidRDefault="00C45461" w:rsidP="00C45461">
            <w:pPr>
              <w:ind w:left="143" w:hangingChars="100" w:hanging="143"/>
              <w:rPr>
                <w:rFonts w:ascii="ＭＳ ゴシック" w:eastAsia="ＭＳ ゴシック" w:hAnsi="ＭＳ ゴシック" w:cs="Times New Roman"/>
                <w:b/>
                <w:sz w:val="16"/>
                <w:szCs w:val="16"/>
                <w:shd w:val="pct15" w:color="auto" w:fill="FFFFFF"/>
              </w:rPr>
            </w:pPr>
            <w:r w:rsidRPr="00196495">
              <w:rPr>
                <w:rFonts w:ascii="ＭＳ ゴシック" w:eastAsia="ＭＳ ゴシック" w:hAnsi="ＭＳ ゴシック" w:cs="Times New Roman" w:hint="eastAsia"/>
                <w:b/>
                <w:sz w:val="16"/>
                <w:szCs w:val="16"/>
                <w:shd w:val="pct15" w:color="auto" w:fill="FFFFFF"/>
              </w:rPr>
              <w:t>＜視座</w:t>
            </w:r>
            <w:r w:rsidR="004B7292">
              <w:rPr>
                <w:rFonts w:ascii="ＭＳ ゴシック" w:eastAsia="ＭＳ ゴシック" w:hAnsi="ＭＳ ゴシック" w:cs="Times New Roman" w:hint="eastAsia"/>
                <w:b/>
                <w:sz w:val="16"/>
                <w:szCs w:val="16"/>
                <w:shd w:val="pct15" w:color="auto" w:fill="FFFFFF"/>
              </w:rPr>
              <w:t>④</w:t>
            </w:r>
            <w:r w:rsidRPr="00196495">
              <w:rPr>
                <w:rFonts w:ascii="ＭＳ ゴシック" w:eastAsia="ＭＳ ゴシック" w:hAnsi="ＭＳ ゴシック" w:cs="Times New Roman" w:hint="eastAsia"/>
                <w:b/>
                <w:sz w:val="16"/>
                <w:szCs w:val="16"/>
                <w:shd w:val="pct15" w:color="auto" w:fill="FFFFFF"/>
              </w:rPr>
              <w:t>：地域づくりと行政・農協の役割＞</w:t>
            </w:r>
            <w:r w:rsidRPr="00AD5126">
              <w:rPr>
                <w:rFonts w:ascii="ＭＳ ゴシック" w:eastAsia="ＭＳ ゴシック" w:hAnsi="ＭＳ ゴシック" w:cs="Times New Roman"/>
                <w:b/>
                <w:color w:val="FF0000"/>
                <w:sz w:val="16"/>
                <w:szCs w:val="16"/>
                <w:shd w:val="pct15" w:color="auto" w:fill="FFFFFF"/>
              </w:rPr>
              <w:t xml:space="preserve"> </w:t>
            </w:r>
            <w:r w:rsidR="004B7292">
              <w:rPr>
                <w:rFonts w:ascii="ＭＳ ゴシック" w:eastAsia="ＭＳ ゴシック" w:hAnsi="ＭＳ ゴシック" w:cs="Times New Roman"/>
                <w:b/>
                <w:sz w:val="16"/>
                <w:szCs w:val="16"/>
                <w:shd w:val="pct15" w:color="auto" w:fill="FFFFFF"/>
              </w:rPr>
              <w:t>11/12-13</w:t>
            </w:r>
            <w:r w:rsidRPr="000F543C">
              <w:rPr>
                <w:rFonts w:ascii="ＭＳ ゴシック" w:eastAsia="ＭＳ ゴシック" w:hAnsi="ＭＳ ゴシック" w:cs="Times New Roman"/>
                <w:b/>
                <w:sz w:val="16"/>
                <w:szCs w:val="16"/>
                <w:shd w:val="pct15" w:color="auto" w:fill="FFFFFF"/>
              </w:rPr>
              <w:t>（</w:t>
            </w:r>
            <w:r w:rsidRPr="00196495">
              <w:rPr>
                <w:rFonts w:ascii="ＭＳ ゴシック" w:eastAsia="ＭＳ ゴシック" w:hAnsi="ＭＳ ゴシック" w:cs="Times New Roman"/>
                <w:b/>
                <w:sz w:val="16"/>
                <w:szCs w:val="16"/>
                <w:shd w:val="pct15" w:color="auto" w:fill="FFFFFF"/>
              </w:rPr>
              <w:t>土日）</w:t>
            </w:r>
          </w:p>
          <w:p w14:paraId="289F1130" w14:textId="71AE7F7E" w:rsidR="00C45461" w:rsidRPr="00196495" w:rsidRDefault="00C45461" w:rsidP="00C45461">
            <w:pPr>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sz w:val="16"/>
                <w:szCs w:val="16"/>
              </w:rPr>
              <w:t>【</w:t>
            </w:r>
            <w:r w:rsidR="004B7292">
              <w:rPr>
                <w:rFonts w:ascii="ＭＳ ゴシック" w:eastAsia="ＭＳ ゴシック" w:hAnsi="ＭＳ ゴシック" w:cs="Times New Roman"/>
                <w:sz w:val="16"/>
                <w:szCs w:val="16"/>
              </w:rPr>
              <w:t>10</w:t>
            </w:r>
            <w:r w:rsidRPr="00196495">
              <w:rPr>
                <w:rFonts w:ascii="ＭＳ ゴシック" w:eastAsia="ＭＳ ゴシック" w:hAnsi="ＭＳ ゴシック" w:cs="Times New Roman"/>
                <w:sz w:val="16"/>
                <w:szCs w:val="16"/>
              </w:rPr>
              <w:t>】</w:t>
            </w:r>
            <w:r w:rsidR="00720709">
              <w:rPr>
                <w:rFonts w:ascii="ＭＳ ゴシック" w:eastAsia="ＭＳ ゴシック" w:hAnsi="ＭＳ ゴシック" w:cs="Times New Roman" w:hint="eastAsia"/>
                <w:sz w:val="16"/>
                <w:szCs w:val="16"/>
              </w:rPr>
              <w:t>地域農業の存続に期待される専門農協の役割</w:t>
            </w:r>
            <w:r w:rsidRPr="00196495">
              <w:rPr>
                <w:rFonts w:ascii="ＭＳ ゴシック" w:eastAsia="ＭＳ ゴシック" w:hAnsi="ＭＳ ゴシック" w:cs="Times New Roman" w:hint="eastAsia"/>
                <w:sz w:val="16"/>
                <w:szCs w:val="16"/>
              </w:rPr>
              <w:t>（</w:t>
            </w:r>
            <w:r w:rsidR="00720709">
              <w:rPr>
                <w:rFonts w:ascii="ＭＳ ゴシック" w:eastAsia="ＭＳ ゴシック" w:hAnsi="ＭＳ ゴシック" w:cs="Times New Roman" w:hint="eastAsia"/>
                <w:sz w:val="16"/>
                <w:szCs w:val="16"/>
              </w:rPr>
              <w:t>宇田篤弘：紀の川農協</w:t>
            </w:r>
            <w:r w:rsidRPr="00196495">
              <w:rPr>
                <w:rFonts w:ascii="ＭＳ ゴシック" w:eastAsia="ＭＳ ゴシック" w:hAnsi="ＭＳ ゴシック" w:cs="Times New Roman"/>
                <w:sz w:val="16"/>
                <w:szCs w:val="16"/>
              </w:rPr>
              <w:t>）13:00</w:t>
            </w: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14:30</w:t>
            </w:r>
          </w:p>
          <w:p w14:paraId="79631B93" w14:textId="45B4F6AC" w:rsidR="00C45461" w:rsidRPr="00652731" w:rsidRDefault="00C45461" w:rsidP="00C45461">
            <w:pPr>
              <w:ind w:left="142" w:hangingChars="100" w:hanging="142"/>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sz w:val="16"/>
                <w:szCs w:val="16"/>
              </w:rPr>
              <w:t>【</w:t>
            </w:r>
            <w:r w:rsidR="004B7292">
              <w:rPr>
                <w:rFonts w:ascii="ＭＳ ゴシック" w:eastAsia="ＭＳ ゴシック" w:hAnsi="ＭＳ ゴシック" w:cs="Times New Roman"/>
                <w:sz w:val="16"/>
                <w:szCs w:val="16"/>
              </w:rPr>
              <w:t>11</w:t>
            </w:r>
            <w:r w:rsidRPr="00196495">
              <w:rPr>
                <w:rFonts w:ascii="ＭＳ ゴシック" w:eastAsia="ＭＳ ゴシック" w:hAnsi="ＭＳ ゴシック" w:cs="Times New Roman"/>
                <w:sz w:val="16"/>
                <w:szCs w:val="16"/>
              </w:rPr>
              <w:t>】</w:t>
            </w:r>
            <w:r w:rsidR="006503DD">
              <w:rPr>
                <w:rFonts w:ascii="ＭＳ ゴシック" w:eastAsia="ＭＳ ゴシック" w:hAnsi="ＭＳ ゴシック" w:cs="Times New Roman" w:hint="eastAsia"/>
                <w:sz w:val="16"/>
                <w:szCs w:val="16"/>
              </w:rPr>
              <w:t>農協青年部の取り組みと今後の展望</w:t>
            </w:r>
            <w:r w:rsidRPr="00196495">
              <w:rPr>
                <w:rFonts w:ascii="ＭＳ ゴシック" w:eastAsia="ＭＳ ゴシック" w:hAnsi="ＭＳ ゴシック" w:cs="Times New Roman"/>
                <w:sz w:val="16"/>
                <w:szCs w:val="16"/>
              </w:rPr>
              <w:t>（</w:t>
            </w:r>
            <w:r w:rsidR="006503DD">
              <w:rPr>
                <w:rFonts w:ascii="ＭＳ ゴシック" w:eastAsia="ＭＳ ゴシック" w:hAnsi="ＭＳ ゴシック" w:cs="Times New Roman" w:hint="eastAsia"/>
                <w:sz w:val="16"/>
                <w:szCs w:val="16"/>
              </w:rPr>
              <w:t>中早大輔：和歌山県農協青年部協議会</w:t>
            </w:r>
            <w:r w:rsidRPr="00652731">
              <w:rPr>
                <w:rFonts w:ascii="ＭＳ ゴシック" w:eastAsia="ＭＳ ゴシック" w:hAnsi="ＭＳ ゴシック" w:cs="Times New Roman"/>
                <w:sz w:val="16"/>
                <w:szCs w:val="16"/>
              </w:rPr>
              <w:t>）15:00</w:t>
            </w:r>
            <w:r w:rsidRPr="00652731">
              <w:rPr>
                <w:rFonts w:ascii="ＭＳ ゴシック" w:eastAsia="ＭＳ ゴシック" w:hAnsi="ＭＳ ゴシック" w:cs="Times New Roman" w:hint="eastAsia"/>
                <w:sz w:val="16"/>
                <w:szCs w:val="16"/>
              </w:rPr>
              <w:t>〜</w:t>
            </w:r>
            <w:r w:rsidRPr="00652731">
              <w:rPr>
                <w:rFonts w:ascii="ＭＳ ゴシック" w:eastAsia="ＭＳ ゴシック" w:hAnsi="ＭＳ ゴシック" w:cs="Times New Roman"/>
                <w:sz w:val="16"/>
                <w:szCs w:val="16"/>
              </w:rPr>
              <w:t>16:30</w:t>
            </w:r>
          </w:p>
          <w:p w14:paraId="3B284C82" w14:textId="2D258CEF" w:rsidR="00C45461" w:rsidRPr="00C45461" w:rsidRDefault="00C45461" w:rsidP="00C45461">
            <w:pPr>
              <w:ind w:left="142" w:hangingChars="100" w:hanging="142"/>
              <w:rPr>
                <w:rFonts w:ascii="ＭＳ ゴシック" w:eastAsia="ＭＳ ゴシック" w:hAnsi="ＭＳ ゴシック" w:cs="Times New Roman"/>
                <w:sz w:val="16"/>
                <w:szCs w:val="16"/>
              </w:rPr>
            </w:pPr>
            <w:r w:rsidRPr="00652731">
              <w:rPr>
                <w:rFonts w:ascii="ＭＳ ゴシック" w:eastAsia="ＭＳ ゴシック" w:hAnsi="ＭＳ ゴシック" w:cs="Times New Roman" w:hint="eastAsia"/>
                <w:sz w:val="16"/>
                <w:szCs w:val="16"/>
              </w:rPr>
              <w:t>【</w:t>
            </w:r>
            <w:r w:rsidR="004B7292">
              <w:rPr>
                <w:rFonts w:ascii="ＭＳ ゴシック" w:eastAsia="ＭＳ ゴシック" w:hAnsi="ＭＳ ゴシック" w:cs="Times New Roman"/>
                <w:sz w:val="16"/>
                <w:szCs w:val="16"/>
              </w:rPr>
              <w:t>12</w:t>
            </w:r>
            <w:r w:rsidRPr="00652731">
              <w:rPr>
                <w:rFonts w:ascii="ＭＳ ゴシック" w:eastAsia="ＭＳ ゴシック" w:hAnsi="ＭＳ ゴシック" w:cs="Times New Roman"/>
                <w:sz w:val="16"/>
                <w:szCs w:val="16"/>
              </w:rPr>
              <w:t>】</w:t>
            </w:r>
            <w:r w:rsidR="006503DD">
              <w:rPr>
                <w:rFonts w:ascii="ＭＳ ゴシック" w:eastAsia="ＭＳ ゴシック" w:hAnsi="ＭＳ ゴシック" w:cs="Times New Roman" w:hint="eastAsia"/>
                <w:sz w:val="16"/>
                <w:szCs w:val="16"/>
              </w:rPr>
              <w:t>農協の現代的価値</w:t>
            </w:r>
            <w:r w:rsidRPr="00652731">
              <w:rPr>
                <w:rFonts w:ascii="ＭＳ ゴシック" w:eastAsia="ＭＳ ゴシック" w:hAnsi="ＭＳ ゴシック" w:cs="Times New Roman"/>
                <w:sz w:val="16"/>
                <w:szCs w:val="16"/>
              </w:rPr>
              <w:t>（</w:t>
            </w:r>
            <w:r w:rsidR="006503DD">
              <w:rPr>
                <w:rFonts w:ascii="ＭＳ ゴシック" w:eastAsia="ＭＳ ゴシック" w:hAnsi="ＭＳ ゴシック" w:cs="Times New Roman" w:hint="eastAsia"/>
                <w:sz w:val="16"/>
                <w:szCs w:val="16"/>
              </w:rPr>
              <w:t>岸上光克：和歌山大学</w:t>
            </w:r>
            <w:r w:rsidRPr="00196495">
              <w:rPr>
                <w:rFonts w:ascii="ＭＳ ゴシック" w:eastAsia="ＭＳ ゴシック" w:hAnsi="ＭＳ ゴシック" w:cs="Times New Roman"/>
                <w:sz w:val="16"/>
                <w:szCs w:val="16"/>
              </w:rPr>
              <w:t>）9:00</w:t>
            </w: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10:3</w:t>
            </w:r>
          </w:p>
          <w:p w14:paraId="321CCA01" w14:textId="390471E9" w:rsidR="00AD5126" w:rsidRPr="00652731" w:rsidRDefault="00AD5126" w:rsidP="00AD5126">
            <w:pPr>
              <w:ind w:left="143" w:hangingChars="100" w:hanging="143"/>
              <w:rPr>
                <w:rFonts w:ascii="ＭＳ ゴシック" w:eastAsia="ＭＳ ゴシック" w:hAnsi="ＭＳ ゴシック" w:cs="Times New Roman"/>
                <w:b/>
                <w:sz w:val="16"/>
                <w:szCs w:val="16"/>
                <w:shd w:val="pct15" w:color="auto" w:fill="FFFFFF"/>
              </w:rPr>
            </w:pPr>
            <w:r w:rsidRPr="00196495">
              <w:rPr>
                <w:rFonts w:ascii="ＭＳ ゴシック" w:eastAsia="ＭＳ ゴシック" w:hAnsi="ＭＳ ゴシック" w:cs="Times New Roman" w:hint="eastAsia"/>
                <w:b/>
                <w:sz w:val="16"/>
                <w:szCs w:val="16"/>
                <w:shd w:val="pct15" w:color="auto" w:fill="FFFFFF"/>
              </w:rPr>
              <w:t>＜視座⑤：地域づくりと担い手育成＞</w:t>
            </w:r>
            <w:r w:rsidRPr="00652731">
              <w:rPr>
                <w:rFonts w:ascii="ＭＳ ゴシック" w:eastAsia="ＭＳ ゴシック" w:hAnsi="ＭＳ ゴシック" w:cs="Times New Roman"/>
                <w:b/>
                <w:sz w:val="16"/>
                <w:szCs w:val="16"/>
                <w:shd w:val="pct15" w:color="auto" w:fill="FFFFFF"/>
              </w:rPr>
              <w:t xml:space="preserve"> </w:t>
            </w:r>
            <w:r w:rsidR="00652731" w:rsidRPr="00652731">
              <w:rPr>
                <w:rFonts w:ascii="ＭＳ ゴシック" w:eastAsia="ＭＳ ゴシック" w:hAnsi="ＭＳ ゴシック" w:cs="Times New Roman"/>
                <w:b/>
                <w:sz w:val="16"/>
                <w:szCs w:val="16"/>
                <w:shd w:val="pct15" w:color="auto" w:fill="FFFFFF"/>
              </w:rPr>
              <w:t>1/</w:t>
            </w:r>
            <w:r w:rsidR="00385A35">
              <w:rPr>
                <w:rFonts w:ascii="ＭＳ ゴシック" w:eastAsia="ＭＳ ゴシック" w:hAnsi="ＭＳ ゴシック" w:cs="Times New Roman"/>
                <w:b/>
                <w:sz w:val="16"/>
                <w:szCs w:val="16"/>
                <w:shd w:val="pct15" w:color="auto" w:fill="FFFFFF"/>
              </w:rPr>
              <w:t>28</w:t>
            </w:r>
            <w:r w:rsidR="00652731" w:rsidRPr="00652731">
              <w:rPr>
                <w:rFonts w:ascii="ＭＳ ゴシック" w:eastAsia="ＭＳ ゴシック" w:hAnsi="ＭＳ ゴシック" w:cs="Times New Roman"/>
                <w:b/>
                <w:sz w:val="16"/>
                <w:szCs w:val="16"/>
                <w:shd w:val="pct15" w:color="auto" w:fill="FFFFFF"/>
              </w:rPr>
              <w:t>-</w:t>
            </w:r>
            <w:r w:rsidR="00385A35">
              <w:rPr>
                <w:rFonts w:ascii="ＭＳ ゴシック" w:eastAsia="ＭＳ ゴシック" w:hAnsi="ＭＳ ゴシック" w:cs="Times New Roman"/>
                <w:b/>
                <w:sz w:val="16"/>
                <w:szCs w:val="16"/>
                <w:shd w:val="pct15" w:color="auto" w:fill="FFFFFF"/>
              </w:rPr>
              <w:t>29</w:t>
            </w:r>
            <w:r w:rsidRPr="00652731">
              <w:rPr>
                <w:rFonts w:ascii="ＭＳ ゴシック" w:eastAsia="ＭＳ ゴシック" w:hAnsi="ＭＳ ゴシック" w:cs="Times New Roman"/>
                <w:b/>
                <w:sz w:val="16"/>
                <w:szCs w:val="16"/>
                <w:shd w:val="pct15" w:color="auto" w:fill="FFFFFF"/>
              </w:rPr>
              <w:t>（土日）</w:t>
            </w:r>
          </w:p>
          <w:p w14:paraId="157E66B3" w14:textId="649FA9C7" w:rsidR="00AD5126" w:rsidRPr="00652731" w:rsidRDefault="00AD5126" w:rsidP="00AD5126">
            <w:pPr>
              <w:ind w:left="142" w:hangingChars="100" w:hanging="142"/>
              <w:rPr>
                <w:rFonts w:ascii="ＭＳ ゴシック" w:eastAsia="ＭＳ ゴシック" w:hAnsi="ＭＳ ゴシック" w:cs="Times New Roman"/>
                <w:sz w:val="16"/>
                <w:szCs w:val="16"/>
              </w:rPr>
            </w:pPr>
            <w:r w:rsidRPr="00652731">
              <w:rPr>
                <w:rFonts w:ascii="ＭＳ ゴシック" w:eastAsia="ＭＳ ゴシック" w:hAnsi="ＭＳ ゴシック" w:cs="Times New Roman" w:hint="eastAsia"/>
                <w:sz w:val="16"/>
                <w:szCs w:val="16"/>
              </w:rPr>
              <w:t>【</w:t>
            </w:r>
            <w:r w:rsidRPr="00652731">
              <w:rPr>
                <w:rFonts w:ascii="ＭＳ ゴシック" w:eastAsia="ＭＳ ゴシック" w:hAnsi="ＭＳ ゴシック" w:cs="Times New Roman"/>
                <w:sz w:val="16"/>
                <w:szCs w:val="16"/>
              </w:rPr>
              <w:t>13】農業後継者の現状と課題（</w:t>
            </w:r>
            <w:r w:rsidR="00652731">
              <w:rPr>
                <w:rFonts w:ascii="ＭＳ ゴシック" w:eastAsia="ＭＳ ゴシック" w:hAnsi="ＭＳ ゴシック" w:cs="Times New Roman" w:hint="eastAsia"/>
                <w:sz w:val="16"/>
                <w:szCs w:val="16"/>
              </w:rPr>
              <w:t>柳村俊介</w:t>
            </w:r>
            <w:r w:rsidRPr="00652731">
              <w:rPr>
                <w:rFonts w:ascii="ＭＳ ゴシック" w:eastAsia="ＭＳ ゴシック" w:hAnsi="ＭＳ ゴシック" w:cs="Times New Roman"/>
                <w:sz w:val="16"/>
                <w:szCs w:val="16"/>
              </w:rPr>
              <w:t>：</w:t>
            </w:r>
            <w:r w:rsidR="00652731">
              <w:rPr>
                <w:rFonts w:ascii="ＭＳ ゴシック" w:eastAsia="ＭＳ ゴシック" w:hAnsi="ＭＳ ゴシック" w:cs="Times New Roman" w:hint="eastAsia"/>
                <w:sz w:val="16"/>
                <w:szCs w:val="16"/>
              </w:rPr>
              <w:t>摂南大学</w:t>
            </w:r>
            <w:r w:rsidRPr="00652731">
              <w:rPr>
                <w:rFonts w:ascii="ＭＳ ゴシック" w:eastAsia="ＭＳ ゴシック" w:hAnsi="ＭＳ ゴシック" w:cs="Times New Roman"/>
                <w:sz w:val="16"/>
                <w:szCs w:val="16"/>
              </w:rPr>
              <w:t>）13:00</w:t>
            </w:r>
            <w:r w:rsidRPr="00652731">
              <w:rPr>
                <w:rFonts w:ascii="ＭＳ ゴシック" w:eastAsia="ＭＳ ゴシック" w:hAnsi="ＭＳ ゴシック" w:cs="Times New Roman" w:hint="eastAsia"/>
                <w:sz w:val="16"/>
                <w:szCs w:val="16"/>
              </w:rPr>
              <w:t>〜</w:t>
            </w:r>
            <w:r w:rsidRPr="00652731">
              <w:rPr>
                <w:rFonts w:ascii="ＭＳ ゴシック" w:eastAsia="ＭＳ ゴシック" w:hAnsi="ＭＳ ゴシック" w:cs="Times New Roman"/>
                <w:sz w:val="16"/>
                <w:szCs w:val="16"/>
              </w:rPr>
              <w:t>14:30</w:t>
            </w:r>
          </w:p>
          <w:p w14:paraId="2D36AECE" w14:textId="77777777" w:rsidR="00AD5126" w:rsidRPr="00652731" w:rsidRDefault="00AD5126" w:rsidP="00AD5126">
            <w:pPr>
              <w:ind w:left="142" w:hangingChars="100" w:hanging="142"/>
              <w:rPr>
                <w:rFonts w:ascii="ＭＳ ゴシック" w:eastAsia="ＭＳ ゴシック" w:hAnsi="ＭＳ ゴシック" w:cs="Times New Roman"/>
                <w:sz w:val="16"/>
                <w:szCs w:val="16"/>
              </w:rPr>
            </w:pPr>
            <w:r w:rsidRPr="00652731">
              <w:rPr>
                <w:rFonts w:ascii="ＭＳ ゴシック" w:eastAsia="ＭＳ ゴシック" w:hAnsi="ＭＳ ゴシック" w:cs="Times New Roman" w:hint="eastAsia"/>
                <w:sz w:val="16"/>
                <w:szCs w:val="16"/>
              </w:rPr>
              <w:t>【</w:t>
            </w:r>
            <w:r w:rsidRPr="00652731">
              <w:rPr>
                <w:rFonts w:ascii="ＭＳ ゴシック" w:eastAsia="ＭＳ ゴシック" w:hAnsi="ＭＳ ゴシック" w:cs="Times New Roman"/>
                <w:sz w:val="16"/>
                <w:szCs w:val="16"/>
              </w:rPr>
              <w:t>14】地域サポート人材の役割と課題（図司直也：法政大学）15:00</w:t>
            </w:r>
            <w:r w:rsidRPr="00652731">
              <w:rPr>
                <w:rFonts w:ascii="ＭＳ ゴシック" w:eastAsia="ＭＳ ゴシック" w:hAnsi="ＭＳ ゴシック" w:cs="Times New Roman" w:hint="eastAsia"/>
                <w:sz w:val="16"/>
                <w:szCs w:val="16"/>
              </w:rPr>
              <w:t>〜</w:t>
            </w:r>
            <w:r w:rsidRPr="00652731">
              <w:rPr>
                <w:rFonts w:ascii="ＭＳ ゴシック" w:eastAsia="ＭＳ ゴシック" w:hAnsi="ＭＳ ゴシック" w:cs="Times New Roman"/>
                <w:sz w:val="16"/>
                <w:szCs w:val="16"/>
              </w:rPr>
              <w:t>16:30</w:t>
            </w:r>
          </w:p>
          <w:p w14:paraId="25DCDD25" w14:textId="3D025152" w:rsidR="00AD5126" w:rsidRPr="00196495" w:rsidRDefault="00AD5126" w:rsidP="00AD5126">
            <w:pPr>
              <w:ind w:left="142" w:hangingChars="100" w:hanging="142"/>
              <w:rPr>
                <w:rFonts w:ascii="ＭＳ ゴシック" w:eastAsia="ＭＳ ゴシック" w:hAnsi="ＭＳ ゴシック" w:cs="Times New Roman"/>
                <w:sz w:val="16"/>
                <w:szCs w:val="16"/>
              </w:rPr>
            </w:pPr>
            <w:r w:rsidRPr="00652731">
              <w:rPr>
                <w:rFonts w:ascii="ＭＳ ゴシック" w:eastAsia="ＭＳ ゴシック" w:hAnsi="ＭＳ ゴシック" w:cs="Times New Roman" w:hint="eastAsia"/>
                <w:sz w:val="16"/>
                <w:szCs w:val="16"/>
              </w:rPr>
              <w:t>【</w:t>
            </w:r>
            <w:r w:rsidRPr="00652731">
              <w:rPr>
                <w:rFonts w:ascii="ＭＳ ゴシック" w:eastAsia="ＭＳ ゴシック" w:hAnsi="ＭＳ ゴシック" w:cs="Times New Roman"/>
                <w:sz w:val="16"/>
                <w:szCs w:val="16"/>
              </w:rPr>
              <w:t>15】</w:t>
            </w:r>
            <w:r w:rsidR="00385A35">
              <w:rPr>
                <w:rFonts w:ascii="ＭＳ ゴシック" w:eastAsia="ＭＳ ゴシック" w:hAnsi="ＭＳ ゴシック" w:cs="Times New Roman" w:hint="eastAsia"/>
                <w:sz w:val="16"/>
                <w:szCs w:val="16"/>
              </w:rPr>
              <w:t>域学連携による人材育成と地域づくり</w:t>
            </w:r>
            <w:r w:rsidRPr="00652731">
              <w:rPr>
                <w:rFonts w:ascii="ＭＳ ゴシック" w:eastAsia="ＭＳ ゴシック" w:hAnsi="ＭＳ ゴシック" w:cs="Times New Roman" w:hint="eastAsia"/>
                <w:sz w:val="16"/>
                <w:szCs w:val="16"/>
              </w:rPr>
              <w:t>（</w:t>
            </w:r>
            <w:r w:rsidR="00385A35">
              <w:rPr>
                <w:rFonts w:ascii="ＭＳ ゴシック" w:eastAsia="ＭＳ ゴシック" w:hAnsi="ＭＳ ゴシック" w:cs="Times New Roman" w:hint="eastAsia"/>
                <w:sz w:val="16"/>
                <w:szCs w:val="16"/>
              </w:rPr>
              <w:t>細野賢治</w:t>
            </w:r>
            <w:r w:rsidRPr="00652731">
              <w:rPr>
                <w:rFonts w:ascii="ＭＳ ゴシック" w:eastAsia="ＭＳ ゴシック" w:hAnsi="ＭＳ ゴシック" w:cs="Times New Roman"/>
                <w:sz w:val="16"/>
                <w:szCs w:val="16"/>
              </w:rPr>
              <w:t>：</w:t>
            </w:r>
            <w:r w:rsidR="00385A35">
              <w:rPr>
                <w:rFonts w:ascii="ＭＳ ゴシック" w:eastAsia="ＭＳ ゴシック" w:hAnsi="ＭＳ ゴシック" w:cs="Times New Roman" w:hint="eastAsia"/>
                <w:sz w:val="16"/>
                <w:szCs w:val="16"/>
              </w:rPr>
              <w:t>広島大学</w:t>
            </w:r>
            <w:r w:rsidRPr="00652731">
              <w:rPr>
                <w:rFonts w:ascii="ＭＳ ゴシック" w:eastAsia="ＭＳ ゴシック" w:hAnsi="ＭＳ ゴシック" w:cs="Times New Roman"/>
                <w:sz w:val="16"/>
                <w:szCs w:val="16"/>
              </w:rPr>
              <w:t>）</w:t>
            </w:r>
            <w:r w:rsidRPr="00196495">
              <w:rPr>
                <w:rFonts w:ascii="ＭＳ ゴシック" w:eastAsia="ＭＳ ゴシック" w:hAnsi="ＭＳ ゴシック" w:cs="Times New Roman"/>
                <w:sz w:val="16"/>
                <w:szCs w:val="16"/>
              </w:rPr>
              <w:t>9:00</w:t>
            </w:r>
            <w:r w:rsidRPr="00196495">
              <w:rPr>
                <w:rFonts w:ascii="ＭＳ ゴシック" w:eastAsia="ＭＳ ゴシック" w:hAnsi="ＭＳ ゴシック" w:cs="Times New Roman" w:hint="eastAsia"/>
                <w:sz w:val="16"/>
                <w:szCs w:val="16"/>
              </w:rPr>
              <w:t>〜</w:t>
            </w:r>
            <w:r w:rsidRPr="00196495">
              <w:rPr>
                <w:rFonts w:ascii="ＭＳ ゴシック" w:eastAsia="ＭＳ ゴシック" w:hAnsi="ＭＳ ゴシック" w:cs="Times New Roman"/>
                <w:sz w:val="16"/>
                <w:szCs w:val="16"/>
              </w:rPr>
              <w:t>10:30</w:t>
            </w:r>
          </w:p>
          <w:p w14:paraId="6D1B3267" w14:textId="77777777" w:rsidR="00196495" w:rsidRPr="00196495" w:rsidRDefault="00196495" w:rsidP="00B52D2A">
            <w:pPr>
              <w:ind w:left="143" w:hangingChars="100" w:hanging="143"/>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b/>
                <w:sz w:val="16"/>
                <w:szCs w:val="16"/>
              </w:rPr>
              <w:t>【到達目標】</w:t>
            </w:r>
            <w:r w:rsidRPr="00196495">
              <w:rPr>
                <w:rFonts w:ascii="ＭＳ ゴシック" w:eastAsia="ＭＳ ゴシック" w:hAnsi="ＭＳ ゴシック" w:cs="Times New Roman" w:hint="eastAsia"/>
                <w:sz w:val="16"/>
                <w:szCs w:val="16"/>
              </w:rPr>
              <w:t>本学では「域学連携」の観点に基づく地域での多様な実践型教育・研究が行われている。本講義の受講者が、それら地域での実践</w:t>
            </w:r>
          </w:p>
          <w:p w14:paraId="47699DE4" w14:textId="77777777" w:rsidR="00196495" w:rsidRPr="00196495" w:rsidRDefault="00196495" w:rsidP="00196495">
            <w:pPr>
              <w:ind w:left="142" w:hangingChars="100" w:hanging="142"/>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sz w:val="16"/>
                <w:szCs w:val="16"/>
              </w:rPr>
              <w:t>的な学びを自ら深めていくことを期待したい。なお、本講義は江頭ホスピタリティ事業振興財団の「寄付講義」として開講されることから、受</w:t>
            </w:r>
          </w:p>
          <w:p w14:paraId="39DB1310" w14:textId="77777777" w:rsidR="00196495" w:rsidRPr="00196495" w:rsidRDefault="00196495" w:rsidP="00196495">
            <w:pPr>
              <w:ind w:left="142" w:hangingChars="100" w:hanging="142"/>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sz w:val="16"/>
                <w:szCs w:val="16"/>
              </w:rPr>
              <w:t>講者における地域での学びの質的変化やキャリア形成に与える影響等の教育効果の検証を行う予定である。</w:t>
            </w:r>
          </w:p>
          <w:p w14:paraId="2477217C" w14:textId="77777777" w:rsidR="00196495" w:rsidRPr="00196495" w:rsidRDefault="00196495" w:rsidP="00B52D2A">
            <w:pPr>
              <w:ind w:left="143" w:hangingChars="100" w:hanging="143"/>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b/>
                <w:sz w:val="16"/>
                <w:szCs w:val="16"/>
              </w:rPr>
              <w:t>【教科書・教材】</w:t>
            </w:r>
            <w:r w:rsidRPr="00196495">
              <w:rPr>
                <w:rFonts w:ascii="ＭＳ ゴシック" w:eastAsia="ＭＳ ゴシック" w:hAnsi="ＭＳ ゴシック" w:cs="Times New Roman" w:hint="eastAsia"/>
                <w:sz w:val="16"/>
                <w:szCs w:val="16"/>
              </w:rPr>
              <w:t>毎回レジュメ・資料を配布する。</w:t>
            </w:r>
          </w:p>
          <w:p w14:paraId="49351E06" w14:textId="089D7F98" w:rsidR="00652731" w:rsidRPr="00652731" w:rsidRDefault="00196495" w:rsidP="00B52D2A">
            <w:pPr>
              <w:ind w:left="143" w:hangingChars="100" w:hanging="143"/>
              <w:rPr>
                <w:rFonts w:ascii="ＭＳ ゴシック" w:eastAsia="ＭＳ ゴシック" w:hAnsi="ＭＳ ゴシック" w:cs="Times New Roman"/>
                <w:bCs/>
                <w:sz w:val="16"/>
                <w:szCs w:val="16"/>
              </w:rPr>
            </w:pPr>
            <w:r w:rsidRPr="00196495">
              <w:rPr>
                <w:rFonts w:ascii="ＭＳ ゴシック" w:eastAsia="ＭＳ ゴシック" w:hAnsi="ＭＳ ゴシック" w:cs="Times New Roman" w:hint="eastAsia"/>
                <w:b/>
                <w:sz w:val="16"/>
                <w:szCs w:val="16"/>
              </w:rPr>
              <w:t>【参考書】</w:t>
            </w:r>
            <w:r w:rsidR="00652731" w:rsidRPr="00652731">
              <w:rPr>
                <w:rFonts w:ascii="ＭＳ ゴシック" w:eastAsia="ＭＳ ゴシック" w:hAnsi="ＭＳ ゴシック" w:cs="Times New Roman" w:hint="eastAsia"/>
                <w:bCs/>
                <w:sz w:val="16"/>
                <w:szCs w:val="16"/>
              </w:rPr>
              <w:t>〇岡田知弘</w:t>
            </w:r>
            <w:r w:rsidR="00652731">
              <w:rPr>
                <w:rFonts w:ascii="ＭＳ ゴシック" w:eastAsia="ＭＳ ゴシック" w:hAnsi="ＭＳ ゴシック" w:cs="Times New Roman" w:hint="eastAsia"/>
                <w:bCs/>
                <w:sz w:val="16"/>
                <w:szCs w:val="16"/>
              </w:rPr>
              <w:t>『地域づくりの経済学入門－地域内再投資力論（増補改訂版）』自治体研究社、2020年。</w:t>
            </w:r>
          </w:p>
          <w:p w14:paraId="6EC6D6DE" w14:textId="46990540" w:rsidR="00196495" w:rsidRPr="00196495" w:rsidRDefault="00196495" w:rsidP="00652731">
            <w:pPr>
              <w:ind w:left="142" w:hangingChars="100" w:hanging="142"/>
              <w:rPr>
                <w:rFonts w:ascii="ＭＳ ゴシック" w:eastAsia="ＭＳ ゴシック" w:hAnsi="ＭＳ ゴシック" w:cs="Times New Roman"/>
                <w:sz w:val="16"/>
                <w:szCs w:val="16"/>
              </w:rPr>
            </w:pPr>
            <w:r w:rsidRPr="00652731">
              <w:rPr>
                <w:rFonts w:ascii="ＭＳ ゴシック" w:eastAsia="ＭＳ ゴシック" w:hAnsi="ＭＳ ゴシック" w:cs="Times New Roman" w:hint="eastAsia"/>
                <w:bCs/>
                <w:sz w:val="16"/>
                <w:szCs w:val="16"/>
              </w:rPr>
              <w:t>〇橋本卓爾・山田良治・</w:t>
            </w:r>
            <w:r w:rsidRPr="00196495">
              <w:rPr>
                <w:rFonts w:ascii="ＭＳ ゴシック" w:eastAsia="ＭＳ ゴシック" w:hAnsi="ＭＳ ゴシック" w:cs="Times New Roman" w:hint="eastAsia"/>
                <w:sz w:val="16"/>
                <w:szCs w:val="16"/>
              </w:rPr>
              <w:t>藤田武弘・大西敏夫編『都市と農村－交流から協働へ－』日本経済評論社、</w:t>
            </w:r>
            <w:r w:rsidRPr="00196495">
              <w:rPr>
                <w:rFonts w:ascii="ＭＳ ゴシック" w:eastAsia="ＭＳ ゴシック" w:hAnsi="ＭＳ ゴシック" w:cs="Times New Roman"/>
                <w:sz w:val="16"/>
                <w:szCs w:val="16"/>
              </w:rPr>
              <w:t>2011 年。</w:t>
            </w:r>
          </w:p>
          <w:p w14:paraId="5D2E0193" w14:textId="77777777" w:rsidR="00196495" w:rsidRPr="00196495" w:rsidRDefault="00196495" w:rsidP="00196495">
            <w:pPr>
              <w:ind w:left="142" w:hangingChars="100" w:hanging="142"/>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sz w:val="16"/>
                <w:szCs w:val="16"/>
              </w:rPr>
              <w:t>〇小田切徳美『農山村は消滅しない』岩波新書、</w:t>
            </w:r>
            <w:r w:rsidRPr="00196495">
              <w:rPr>
                <w:rFonts w:ascii="ＭＳ ゴシック" w:eastAsia="ＭＳ ゴシック" w:hAnsi="ＭＳ ゴシック" w:cs="Times New Roman"/>
                <w:sz w:val="16"/>
                <w:szCs w:val="16"/>
              </w:rPr>
              <w:t>2015 年。</w:t>
            </w:r>
          </w:p>
          <w:p w14:paraId="48FF5937" w14:textId="77777777" w:rsidR="00196495" w:rsidRPr="00196495" w:rsidRDefault="00196495" w:rsidP="00196495">
            <w:pPr>
              <w:ind w:left="142" w:hangingChars="100" w:hanging="142"/>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sz w:val="16"/>
                <w:szCs w:val="16"/>
              </w:rPr>
              <w:t>〇藤田武弘・内藤重之・細野賢治・岸上光克編著『現代の食料・農業・農村を考える』ミネルヴァ書房、</w:t>
            </w:r>
            <w:r w:rsidRPr="00196495">
              <w:rPr>
                <w:rFonts w:ascii="ＭＳ ゴシック" w:eastAsia="ＭＳ ゴシック" w:hAnsi="ＭＳ ゴシック" w:cs="Times New Roman"/>
                <w:sz w:val="16"/>
                <w:szCs w:val="16"/>
              </w:rPr>
              <w:t>2018 年。</w:t>
            </w:r>
          </w:p>
          <w:p w14:paraId="070E73A4" w14:textId="77777777" w:rsidR="00196495" w:rsidRPr="00196495" w:rsidRDefault="00196495" w:rsidP="00B52D2A">
            <w:pPr>
              <w:ind w:left="143" w:hangingChars="100" w:hanging="143"/>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b/>
                <w:sz w:val="16"/>
                <w:szCs w:val="16"/>
              </w:rPr>
              <w:t>【授業時間外学習】</w:t>
            </w:r>
            <w:r w:rsidRPr="00196495">
              <w:rPr>
                <w:rFonts w:ascii="ＭＳ ゴシック" w:eastAsia="ＭＳ ゴシック" w:hAnsi="ＭＳ ゴシック" w:cs="Times New Roman" w:hint="eastAsia"/>
                <w:sz w:val="16"/>
                <w:szCs w:val="16"/>
              </w:rPr>
              <w:t>本授業の授業計画に沿って、準備学習と復習を行うこと。さらに、授業内容に関連する課題に調査・考察を含めて、毎回の</w:t>
            </w:r>
          </w:p>
          <w:p w14:paraId="50771A31" w14:textId="77777777" w:rsidR="00196495" w:rsidRPr="00196495" w:rsidRDefault="00196495" w:rsidP="00196495">
            <w:pPr>
              <w:ind w:left="142" w:hangingChars="100" w:hanging="142"/>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sz w:val="16"/>
                <w:szCs w:val="16"/>
              </w:rPr>
              <w:t>授業ごとに自主的学習を求める。</w:t>
            </w:r>
          </w:p>
          <w:p w14:paraId="0434ABD0" w14:textId="77777777" w:rsidR="00196495" w:rsidRPr="00196495" w:rsidRDefault="00196495" w:rsidP="00B52D2A">
            <w:pPr>
              <w:ind w:left="143" w:hangingChars="100" w:hanging="143"/>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b/>
                <w:sz w:val="16"/>
                <w:szCs w:val="16"/>
              </w:rPr>
              <w:t>【履修上の注意・メッセージ】</w:t>
            </w:r>
            <w:r w:rsidRPr="00196495">
              <w:rPr>
                <w:rFonts w:ascii="ＭＳ ゴシック" w:eastAsia="ＭＳ ゴシック" w:hAnsi="ＭＳ ゴシック" w:cs="Times New Roman" w:hint="eastAsia"/>
                <w:sz w:val="16"/>
                <w:szCs w:val="16"/>
              </w:rPr>
              <w:t>地域の再生は、一朝一夕に叶うものではない。常に「現場（実態社会）が先生」であるという謙虚さと熱意を</w:t>
            </w:r>
          </w:p>
          <w:p w14:paraId="73AFEE27" w14:textId="77777777" w:rsidR="00196495" w:rsidRPr="00196495" w:rsidRDefault="00196495" w:rsidP="00196495">
            <w:pPr>
              <w:ind w:left="142" w:hangingChars="100" w:hanging="142"/>
              <w:rPr>
                <w:rFonts w:ascii="ＭＳ ゴシック" w:eastAsia="ＭＳ ゴシック" w:hAnsi="ＭＳ ゴシック" w:cs="Times New Roman"/>
                <w:sz w:val="16"/>
                <w:szCs w:val="16"/>
              </w:rPr>
            </w:pPr>
            <w:r w:rsidRPr="00196495">
              <w:rPr>
                <w:rFonts w:ascii="ＭＳ ゴシック" w:eastAsia="ＭＳ ゴシック" w:hAnsi="ＭＳ ゴシック" w:cs="Times New Roman" w:hint="eastAsia"/>
                <w:sz w:val="16"/>
                <w:szCs w:val="16"/>
              </w:rPr>
              <w:t>もって、社会人などの多世代の人々とともに地域の悩みを共有しながら根気強く問題解決に取り組もうとする受講生を歓迎する。なお、週末の</w:t>
            </w:r>
          </w:p>
          <w:p w14:paraId="3F5032B9" w14:textId="77777777" w:rsidR="00196495" w:rsidRPr="008263A3" w:rsidRDefault="00196495" w:rsidP="00196495">
            <w:pPr>
              <w:ind w:left="142" w:hangingChars="100" w:hanging="142"/>
              <w:rPr>
                <w:rFonts w:ascii="ＭＳ ゴシック" w:eastAsia="ＭＳ ゴシック" w:hAnsi="ＭＳ ゴシック" w:cs="Times New Roman"/>
                <w:color w:val="000000" w:themeColor="text1"/>
                <w:sz w:val="16"/>
                <w:szCs w:val="16"/>
                <w:shd w:val="pct15" w:color="auto" w:fill="FFFFFF"/>
              </w:rPr>
            </w:pPr>
            <w:r w:rsidRPr="00196495">
              <w:rPr>
                <w:rFonts w:ascii="ＭＳ ゴシック" w:eastAsia="ＭＳ ゴシック" w:hAnsi="ＭＳ ゴシック" w:cs="Times New Roman" w:hint="eastAsia"/>
                <w:sz w:val="16"/>
                <w:szCs w:val="16"/>
              </w:rPr>
              <w:t>土曜日開催（土曜日</w:t>
            </w:r>
            <w:r w:rsidRPr="00196495">
              <w:rPr>
                <w:rFonts w:ascii="ＭＳ ゴシック" w:eastAsia="ＭＳ ゴシック" w:hAnsi="ＭＳ ゴシック" w:cs="Times New Roman"/>
                <w:sz w:val="16"/>
                <w:szCs w:val="16"/>
              </w:rPr>
              <w:t>2 講／日曜日1 講とまとめ）というスタイルの講義以外に、</w:t>
            </w:r>
            <w:r w:rsidRPr="008263A3">
              <w:rPr>
                <w:rFonts w:ascii="ＭＳ ゴシック" w:eastAsia="ＭＳ ゴシック" w:hAnsi="ＭＳ ゴシック" w:cs="Times New Roman"/>
                <w:sz w:val="16"/>
                <w:szCs w:val="16"/>
                <w:shd w:val="pct15" w:color="auto" w:fill="FFFFFF"/>
              </w:rPr>
              <w:t>オプションで関連</w:t>
            </w:r>
            <w:r w:rsidRPr="008263A3">
              <w:rPr>
                <w:rFonts w:ascii="ＭＳ ゴシック" w:eastAsia="ＭＳ ゴシック" w:hAnsi="ＭＳ ゴシック" w:cs="Times New Roman"/>
                <w:color w:val="000000" w:themeColor="text1"/>
                <w:sz w:val="16"/>
                <w:szCs w:val="16"/>
                <w:shd w:val="pct15" w:color="auto" w:fill="FFFFFF"/>
              </w:rPr>
              <w:t>するフィールドワーク（現地視察や農家民泊・</w:t>
            </w:r>
          </w:p>
          <w:p w14:paraId="6BAC0967" w14:textId="77777777" w:rsidR="00713508" w:rsidRDefault="00196495" w:rsidP="006534E3">
            <w:pPr>
              <w:rPr>
                <w:rFonts w:ascii="ＭＳ ゴシック" w:eastAsia="ＭＳ ゴシック" w:hAnsi="ＭＳ ゴシック" w:cs="Times New Roman"/>
                <w:color w:val="000000" w:themeColor="text1"/>
                <w:sz w:val="16"/>
                <w:szCs w:val="16"/>
              </w:rPr>
            </w:pPr>
            <w:r w:rsidRPr="008263A3">
              <w:rPr>
                <w:rFonts w:ascii="ＭＳ ゴシック" w:eastAsia="ＭＳ ゴシック" w:hAnsi="ＭＳ ゴシック" w:cs="Times New Roman" w:hint="eastAsia"/>
                <w:color w:val="000000" w:themeColor="text1"/>
                <w:sz w:val="16"/>
                <w:szCs w:val="16"/>
                <w:shd w:val="pct15" w:color="auto" w:fill="FFFFFF"/>
              </w:rPr>
              <w:t>農作業研修など）が提供されるので、これにも積極的に参加してほしい。</w:t>
            </w:r>
          </w:p>
          <w:p w14:paraId="02B6B40F" w14:textId="0C70FB61" w:rsidR="00196495" w:rsidRPr="0078345F" w:rsidRDefault="00631B52" w:rsidP="006534E3">
            <w:pPr>
              <w:rPr>
                <w:rFonts w:ascii="ＭＳ ゴシック" w:eastAsia="ＭＳ ゴシック" w:hAnsi="ＭＳ ゴシック" w:cs="Times New Roman"/>
                <w:color w:val="000000" w:themeColor="text1"/>
                <w:sz w:val="16"/>
                <w:szCs w:val="16"/>
              </w:rPr>
            </w:pPr>
            <w:r w:rsidRPr="00F44485">
              <w:rPr>
                <w:rFonts w:ascii="ＭＳ ゴシック" w:eastAsia="ＭＳ ゴシック" w:hAnsi="ＭＳ ゴシック" w:cs="Times New Roman" w:hint="eastAsia"/>
                <w:color w:val="000000" w:themeColor="text1"/>
                <w:sz w:val="16"/>
                <w:szCs w:val="16"/>
              </w:rPr>
              <w:t>※</w:t>
            </w:r>
            <w:r w:rsidR="00643242" w:rsidRPr="00F44485">
              <w:rPr>
                <w:rFonts w:ascii="ＭＳ ゴシック" w:eastAsia="ＭＳ ゴシック" w:hAnsi="ＭＳ ゴシック" w:cs="Times New Roman" w:hint="eastAsia"/>
                <w:color w:val="000000" w:themeColor="text1"/>
                <w:sz w:val="16"/>
                <w:szCs w:val="16"/>
              </w:rPr>
              <w:t>新型コロナウィルスの感染拡大状況</w:t>
            </w:r>
            <w:r w:rsidR="006844A1" w:rsidRPr="00F44485">
              <w:rPr>
                <w:rFonts w:ascii="ＭＳ ゴシック" w:eastAsia="ＭＳ ゴシック" w:hAnsi="ＭＳ ゴシック" w:cs="Times New Roman" w:hint="eastAsia"/>
                <w:color w:val="000000" w:themeColor="text1"/>
                <w:sz w:val="16"/>
                <w:szCs w:val="16"/>
              </w:rPr>
              <w:t>を考慮して</w:t>
            </w:r>
            <w:r w:rsidR="00643242" w:rsidRPr="00F44485">
              <w:rPr>
                <w:rFonts w:ascii="ＭＳ ゴシック" w:eastAsia="ＭＳ ゴシック" w:hAnsi="ＭＳ ゴシック" w:cs="Times New Roman" w:hint="eastAsia"/>
                <w:color w:val="000000" w:themeColor="text1"/>
                <w:sz w:val="16"/>
                <w:szCs w:val="16"/>
              </w:rPr>
              <w:t>、</w:t>
            </w:r>
            <w:r w:rsidR="006844A1" w:rsidRPr="00F44485">
              <w:rPr>
                <w:rFonts w:ascii="ＭＳ ゴシック" w:eastAsia="ＭＳ ゴシック" w:hAnsi="ＭＳ ゴシック" w:cs="Times New Roman" w:hint="eastAsia"/>
                <w:color w:val="000000" w:themeColor="text1"/>
                <w:sz w:val="16"/>
                <w:szCs w:val="16"/>
              </w:rPr>
              <w:t>遠隔講義（オンライン授業など）を導入する可能性があ</w:t>
            </w:r>
            <w:r w:rsidR="00713508">
              <w:rPr>
                <w:rFonts w:ascii="ＭＳ ゴシック" w:eastAsia="ＭＳ ゴシック" w:hAnsi="ＭＳ ゴシック" w:cs="Times New Roman" w:hint="eastAsia"/>
                <w:color w:val="000000" w:themeColor="text1"/>
                <w:sz w:val="16"/>
                <w:szCs w:val="16"/>
              </w:rPr>
              <w:t>ります</w:t>
            </w:r>
            <w:r w:rsidR="006534E3" w:rsidRPr="008263A3">
              <w:rPr>
                <w:rFonts w:ascii="ＭＳ ゴシック" w:eastAsia="ＭＳ ゴシック" w:hAnsi="ＭＳ ゴシック" w:cs="Times New Roman" w:hint="eastAsia"/>
                <w:sz w:val="16"/>
                <w:szCs w:val="16"/>
              </w:rPr>
              <w:t xml:space="preserve">。又は授業を中止する場合があります。オンラインによる授業を行う場合に必要なパソコン、ネット環境は、各自で準備してください。　　　</w:t>
            </w:r>
          </w:p>
        </w:tc>
      </w:tr>
    </w:tbl>
    <w:p w14:paraId="7C8ECB81" w14:textId="77777777" w:rsidR="00AD5126" w:rsidRPr="00196495" w:rsidRDefault="00AD5126"/>
    <w:sectPr w:rsidR="00AD5126" w:rsidRPr="00196495" w:rsidSect="00AD5126">
      <w:headerReference w:type="default" r:id="rId6"/>
      <w:pgSz w:w="11906" w:h="16838" w:code="9"/>
      <w:pgMar w:top="1134" w:right="1247" w:bottom="794" w:left="1247" w:header="851" w:footer="992" w:gutter="0"/>
      <w:cols w:space="425"/>
      <w:docGrid w:type="linesAndChars" w:linePitch="289"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3C077" w14:textId="77777777" w:rsidR="004E7978" w:rsidRDefault="004E7978" w:rsidP="00631B52">
      <w:r>
        <w:separator/>
      </w:r>
    </w:p>
  </w:endnote>
  <w:endnote w:type="continuationSeparator" w:id="0">
    <w:p w14:paraId="7411BF69" w14:textId="77777777" w:rsidR="004E7978" w:rsidRDefault="004E7978" w:rsidP="006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AAE87" w14:textId="77777777" w:rsidR="004E7978" w:rsidRDefault="004E7978" w:rsidP="00631B52">
      <w:r>
        <w:separator/>
      </w:r>
    </w:p>
  </w:footnote>
  <w:footnote w:type="continuationSeparator" w:id="0">
    <w:p w14:paraId="3B28E9F1" w14:textId="77777777" w:rsidR="004E7978" w:rsidRDefault="004E7978" w:rsidP="006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158A7" w14:textId="43D27C01" w:rsidR="00AD5126" w:rsidRDefault="00AD5126">
    <w:pPr>
      <w:pStyle w:val="a3"/>
    </w:pPr>
    <w:r>
      <w:rPr>
        <w:rFonts w:hint="eastAsia"/>
        <w:lang w:eastAsia="ja-JP"/>
      </w:rPr>
      <w:t>令和</w:t>
    </w:r>
    <w:r w:rsidR="00C45461">
      <w:rPr>
        <w:lang w:val="en-US" w:eastAsia="ja-JP"/>
      </w:rPr>
      <w:t>4</w:t>
    </w:r>
    <w:r>
      <w:rPr>
        <w:rFonts w:hint="eastAsia"/>
        <w:lang w:eastAsia="ja-JP"/>
      </w:rPr>
      <w:t>年度（通年）　「地域づくりの理論と実践</w:t>
    </w:r>
    <w:r w:rsidR="00C45461">
      <w:rPr>
        <w:lang w:val="en-US" w:eastAsia="ja-JP"/>
      </w:rPr>
      <w:t>C</w:t>
    </w:r>
    <w:r>
      <w:rPr>
        <w:rFonts w:hint="eastAsia"/>
        <w:lang w:eastAsia="ja-JP"/>
      </w:rPr>
      <w:t>」シラバス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95"/>
    <w:rsid w:val="00047148"/>
    <w:rsid w:val="000700E1"/>
    <w:rsid w:val="0007291E"/>
    <w:rsid w:val="000F543C"/>
    <w:rsid w:val="00196495"/>
    <w:rsid w:val="001E3EC5"/>
    <w:rsid w:val="002B72B9"/>
    <w:rsid w:val="00331836"/>
    <w:rsid w:val="00385A35"/>
    <w:rsid w:val="003E140D"/>
    <w:rsid w:val="004B7292"/>
    <w:rsid w:val="004E7978"/>
    <w:rsid w:val="004F69C4"/>
    <w:rsid w:val="00586E21"/>
    <w:rsid w:val="005A2651"/>
    <w:rsid w:val="005D5BE1"/>
    <w:rsid w:val="00631B52"/>
    <w:rsid w:val="00643242"/>
    <w:rsid w:val="006503DD"/>
    <w:rsid w:val="00652731"/>
    <w:rsid w:val="006534E3"/>
    <w:rsid w:val="006844A1"/>
    <w:rsid w:val="00713508"/>
    <w:rsid w:val="00720709"/>
    <w:rsid w:val="0078345F"/>
    <w:rsid w:val="007C6584"/>
    <w:rsid w:val="008263A3"/>
    <w:rsid w:val="008D41BA"/>
    <w:rsid w:val="009B566D"/>
    <w:rsid w:val="00AA047D"/>
    <w:rsid w:val="00AD5126"/>
    <w:rsid w:val="00B52D2A"/>
    <w:rsid w:val="00C45461"/>
    <w:rsid w:val="00D3046C"/>
    <w:rsid w:val="00DD4B5C"/>
    <w:rsid w:val="00E32DB3"/>
    <w:rsid w:val="00F44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C48F130"/>
  <w15:docId w15:val="{1701D195-FE20-42E3-A90D-A59434D3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6495"/>
    <w:pPr>
      <w:tabs>
        <w:tab w:val="center" w:pos="4252"/>
        <w:tab w:val="right" w:pos="8504"/>
      </w:tabs>
      <w:snapToGrid w:val="0"/>
    </w:pPr>
    <w:rPr>
      <w:rFonts w:ascii="Century" w:eastAsia="ＭＳ 明朝" w:hAnsi="Century" w:cs="Times New Roman"/>
      <w:szCs w:val="24"/>
      <w:lang w:val="x-none" w:eastAsia="x-none"/>
    </w:rPr>
  </w:style>
  <w:style w:type="character" w:customStyle="1" w:styleId="a4">
    <w:name w:val="ヘッダー (文字)"/>
    <w:basedOn w:val="a0"/>
    <w:link w:val="a3"/>
    <w:rsid w:val="00196495"/>
    <w:rPr>
      <w:rFonts w:ascii="Century" w:eastAsia="ＭＳ 明朝" w:hAnsi="Century" w:cs="Times New Roman"/>
      <w:szCs w:val="24"/>
      <w:lang w:val="x-none" w:eastAsia="x-none"/>
    </w:rPr>
  </w:style>
  <w:style w:type="paragraph" w:styleId="a5">
    <w:name w:val="footer"/>
    <w:basedOn w:val="a"/>
    <w:link w:val="a6"/>
    <w:uiPriority w:val="99"/>
    <w:unhideWhenUsed/>
    <w:rsid w:val="00631B52"/>
    <w:pPr>
      <w:tabs>
        <w:tab w:val="center" w:pos="4252"/>
        <w:tab w:val="right" w:pos="8504"/>
      </w:tabs>
      <w:snapToGrid w:val="0"/>
    </w:pPr>
  </w:style>
  <w:style w:type="character" w:customStyle="1" w:styleId="a6">
    <w:name w:val="フッター (文字)"/>
    <w:basedOn w:val="a0"/>
    <w:link w:val="a5"/>
    <w:uiPriority w:val="99"/>
    <w:rsid w:val="006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690317">
      <w:bodyDiv w:val="1"/>
      <w:marLeft w:val="0"/>
      <w:marRight w:val="0"/>
      <w:marTop w:val="0"/>
      <w:marBottom w:val="0"/>
      <w:divBdr>
        <w:top w:val="none" w:sz="0" w:space="0" w:color="auto"/>
        <w:left w:val="none" w:sz="0" w:space="0" w:color="auto"/>
        <w:bottom w:val="none" w:sz="0" w:space="0" w:color="auto"/>
        <w:right w:val="none" w:sz="0" w:space="0" w:color="auto"/>
      </w:divBdr>
    </w:div>
    <w:div w:id="495344029">
      <w:bodyDiv w:val="1"/>
      <w:marLeft w:val="0"/>
      <w:marRight w:val="0"/>
      <w:marTop w:val="0"/>
      <w:marBottom w:val="0"/>
      <w:divBdr>
        <w:top w:val="none" w:sz="0" w:space="0" w:color="auto"/>
        <w:left w:val="none" w:sz="0" w:space="0" w:color="auto"/>
        <w:bottom w:val="none" w:sz="0" w:space="0" w:color="auto"/>
        <w:right w:val="none" w:sz="0" w:space="0" w:color="auto"/>
      </w:divBdr>
    </w:div>
    <w:div w:id="1042510673">
      <w:bodyDiv w:val="1"/>
      <w:marLeft w:val="0"/>
      <w:marRight w:val="0"/>
      <w:marTop w:val="0"/>
      <w:marBottom w:val="0"/>
      <w:divBdr>
        <w:top w:val="none" w:sz="0" w:space="0" w:color="auto"/>
        <w:left w:val="none" w:sz="0" w:space="0" w:color="auto"/>
        <w:bottom w:val="none" w:sz="0" w:space="0" w:color="auto"/>
        <w:right w:val="none" w:sz="0" w:space="0" w:color="auto"/>
      </w:divBdr>
    </w:div>
    <w:div w:id="1066534545">
      <w:bodyDiv w:val="1"/>
      <w:marLeft w:val="0"/>
      <w:marRight w:val="0"/>
      <w:marTop w:val="0"/>
      <w:marBottom w:val="0"/>
      <w:divBdr>
        <w:top w:val="none" w:sz="0" w:space="0" w:color="auto"/>
        <w:left w:val="none" w:sz="0" w:space="0" w:color="auto"/>
        <w:bottom w:val="none" w:sz="0" w:space="0" w:color="auto"/>
        <w:right w:val="none" w:sz="0" w:space="0" w:color="auto"/>
      </w:divBdr>
    </w:div>
    <w:div w:id="1572304823">
      <w:bodyDiv w:val="1"/>
      <w:marLeft w:val="0"/>
      <w:marRight w:val="0"/>
      <w:marTop w:val="0"/>
      <w:marBottom w:val="0"/>
      <w:divBdr>
        <w:top w:val="none" w:sz="0" w:space="0" w:color="auto"/>
        <w:left w:val="none" w:sz="0" w:space="0" w:color="auto"/>
        <w:bottom w:val="none" w:sz="0" w:space="0" w:color="auto"/>
        <w:right w:val="none" w:sz="0" w:space="0" w:color="auto"/>
      </w:divBdr>
    </w:div>
    <w:div w:id="1607229073">
      <w:bodyDiv w:val="1"/>
      <w:marLeft w:val="0"/>
      <w:marRight w:val="0"/>
      <w:marTop w:val="0"/>
      <w:marBottom w:val="0"/>
      <w:divBdr>
        <w:top w:val="none" w:sz="0" w:space="0" w:color="auto"/>
        <w:left w:val="none" w:sz="0" w:space="0" w:color="auto"/>
        <w:bottom w:val="none" w:sz="0" w:space="0" w:color="auto"/>
        <w:right w:val="none" w:sz="0" w:space="0" w:color="auto"/>
      </w:divBdr>
    </w:div>
    <w:div w:id="20221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岸上　光克</cp:lastModifiedBy>
  <cp:revision>7</cp:revision>
  <dcterms:created xsi:type="dcterms:W3CDTF">2022-03-04T14:59:00Z</dcterms:created>
  <dcterms:modified xsi:type="dcterms:W3CDTF">2022-03-25T06:20:00Z</dcterms:modified>
</cp:coreProperties>
</file>