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45" w:rightFromText="45" w:vertAnchor="text" w:horzAnchor="margin" w:tblpXSpec="center" w:tblpY="-30"/>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400"/>
        <w:gridCol w:w="33"/>
        <w:gridCol w:w="1814"/>
        <w:gridCol w:w="2691"/>
      </w:tblGrid>
      <w:tr w:rsidR="00015A2A" w:rsidRPr="00905B4C" w14:paraId="725664DA" w14:textId="77777777" w:rsidTr="00F77F96">
        <w:trPr>
          <w:trHeight w:val="557"/>
        </w:trPr>
        <w:tc>
          <w:tcPr>
            <w:tcW w:w="1809" w:type="dxa"/>
            <w:tcBorders>
              <w:top w:val="single" w:sz="4" w:space="0" w:color="auto"/>
              <w:left w:val="single" w:sz="4" w:space="0" w:color="auto"/>
              <w:right w:val="single" w:sz="4" w:space="0" w:color="auto"/>
            </w:tcBorders>
            <w:noWrap/>
            <w:vAlign w:val="center"/>
            <w:hideMark/>
          </w:tcPr>
          <w:p w14:paraId="0C4B1E57" w14:textId="77777777" w:rsidR="00015A2A" w:rsidRPr="006F0B25" w:rsidRDefault="00015A2A" w:rsidP="00A04F4D">
            <w:pPr>
              <w:widowControl/>
              <w:spacing w:line="240" w:lineRule="atLeast"/>
              <w:jc w:val="distribute"/>
              <w:rPr>
                <w:rFonts w:ascii="ＭＳ ゴシック" w:eastAsia="ＭＳ ゴシック" w:hAnsi="ＭＳ ゴシック" w:cs="ＭＳ Ｐゴシック"/>
                <w:b/>
                <w:kern w:val="0"/>
                <w:sz w:val="20"/>
                <w:szCs w:val="20"/>
              </w:rPr>
            </w:pPr>
            <w:r w:rsidRPr="006F0B25">
              <w:rPr>
                <w:rFonts w:ascii="ＭＳ ゴシック" w:eastAsia="ＭＳ ゴシック" w:hAnsi="ＭＳ ゴシック" w:cs="ＭＳ Ｐゴシック" w:hint="eastAsia"/>
                <w:b/>
                <w:kern w:val="0"/>
                <w:sz w:val="20"/>
                <w:szCs w:val="20"/>
              </w:rPr>
              <w:t>授業科目名</w:t>
            </w:r>
          </w:p>
          <w:p w14:paraId="38D7A9AD" w14:textId="77777777" w:rsidR="00015A2A" w:rsidRPr="006F0B25" w:rsidRDefault="00015A2A" w:rsidP="00A04F4D">
            <w:pPr>
              <w:spacing w:line="240" w:lineRule="atLeast"/>
              <w:jc w:val="distribute"/>
              <w:rPr>
                <w:rFonts w:ascii="ＭＳ ゴシック" w:eastAsia="ＭＳ ゴシック" w:hAnsi="ＭＳ ゴシック" w:cs="ＭＳ Ｐゴシック"/>
                <w:b/>
                <w:kern w:val="0"/>
                <w:sz w:val="20"/>
                <w:szCs w:val="20"/>
              </w:rPr>
            </w:pPr>
            <w:r w:rsidRPr="006F0B25">
              <w:rPr>
                <w:rFonts w:ascii="ＭＳ ゴシック" w:eastAsia="ＭＳ ゴシック" w:hAnsi="ＭＳ ゴシック" w:cs="ＭＳ Ｐゴシック" w:hint="eastAsia"/>
                <w:b/>
                <w:kern w:val="0"/>
                <w:sz w:val="20"/>
                <w:szCs w:val="20"/>
              </w:rPr>
              <w:t xml:space="preserve">（英語表記） </w:t>
            </w:r>
          </w:p>
        </w:tc>
        <w:tc>
          <w:tcPr>
            <w:tcW w:w="7938" w:type="dxa"/>
            <w:gridSpan w:val="4"/>
            <w:tcBorders>
              <w:top w:val="single" w:sz="4" w:space="0" w:color="auto"/>
              <w:left w:val="single" w:sz="4" w:space="0" w:color="auto"/>
              <w:right w:val="single" w:sz="4" w:space="0" w:color="auto"/>
            </w:tcBorders>
            <w:vAlign w:val="center"/>
          </w:tcPr>
          <w:p w14:paraId="31DC07BD" w14:textId="4584E0E0" w:rsidR="0048753A" w:rsidRDefault="00300FE5" w:rsidP="00315F3E">
            <w:pPr>
              <w:widowControl/>
              <w:spacing w:line="240" w:lineRule="atLeast"/>
            </w:pPr>
            <w:r>
              <w:rPr>
                <w:rFonts w:hint="eastAsia"/>
              </w:rPr>
              <w:t>地域づくりの理論と実践</w:t>
            </w:r>
            <w:r>
              <w:rPr>
                <w:rFonts w:hint="eastAsia"/>
              </w:rPr>
              <w:t>D</w:t>
            </w:r>
          </w:p>
          <w:p w14:paraId="28697FBE" w14:textId="7735D5AB" w:rsidR="008F70A0" w:rsidRPr="00905B4C" w:rsidRDefault="00315F3E" w:rsidP="00ED570F">
            <w:pPr>
              <w:widowControl/>
              <w:spacing w:line="240" w:lineRule="atLeast"/>
              <w:rPr>
                <w:rFonts w:ascii="ＭＳ 明朝" w:hAnsi="ＭＳ 明朝" w:cs="ＭＳ Ｐゴシック"/>
                <w:kern w:val="0"/>
                <w:sz w:val="18"/>
                <w:szCs w:val="18"/>
              </w:rPr>
            </w:pPr>
            <w:r>
              <w:t>(</w:t>
            </w:r>
            <w:r w:rsidR="00623E8A">
              <w:t xml:space="preserve"> </w:t>
            </w:r>
            <w:r w:rsidR="00623E8A" w:rsidRPr="00623E8A">
              <w:t>Strategic regional/community management D</w:t>
            </w:r>
            <w:r>
              <w:t>)</w:t>
            </w:r>
          </w:p>
        </w:tc>
      </w:tr>
      <w:tr w:rsidR="00976700" w:rsidRPr="00905B4C" w14:paraId="2E10C4EF" w14:textId="77777777" w:rsidTr="00EE4776">
        <w:trPr>
          <w:trHeight w:val="391"/>
        </w:trPr>
        <w:tc>
          <w:tcPr>
            <w:tcW w:w="1809" w:type="dxa"/>
            <w:tcBorders>
              <w:top w:val="single" w:sz="4" w:space="0" w:color="auto"/>
              <w:left w:val="single" w:sz="4" w:space="0" w:color="auto"/>
              <w:bottom w:val="single" w:sz="4" w:space="0" w:color="auto"/>
              <w:right w:val="single" w:sz="4" w:space="0" w:color="auto"/>
            </w:tcBorders>
            <w:noWrap/>
            <w:vAlign w:val="center"/>
            <w:hideMark/>
          </w:tcPr>
          <w:p w14:paraId="7767EE50" w14:textId="77777777" w:rsidR="00976700" w:rsidRPr="006F0B25" w:rsidRDefault="00976700" w:rsidP="00A04F4D">
            <w:pPr>
              <w:widowControl/>
              <w:spacing w:line="240" w:lineRule="atLeast"/>
              <w:jc w:val="distribute"/>
              <w:rPr>
                <w:rFonts w:ascii="ＭＳ ゴシック" w:eastAsia="ＭＳ ゴシック" w:hAnsi="ＭＳ ゴシック" w:cs="ＭＳ Ｐゴシック"/>
                <w:b/>
                <w:kern w:val="0"/>
                <w:sz w:val="20"/>
                <w:szCs w:val="20"/>
              </w:rPr>
            </w:pPr>
            <w:r w:rsidRPr="006F0B25">
              <w:rPr>
                <w:rFonts w:ascii="ＭＳ ゴシック" w:eastAsia="ＭＳ ゴシック" w:hAnsi="ＭＳ ゴシック" w:cs="ＭＳ Ｐゴシック" w:hint="eastAsia"/>
                <w:b/>
                <w:kern w:val="0"/>
                <w:sz w:val="20"/>
                <w:szCs w:val="20"/>
              </w:rPr>
              <w:t>単位数</w:t>
            </w:r>
          </w:p>
        </w:tc>
        <w:tc>
          <w:tcPr>
            <w:tcW w:w="3400" w:type="dxa"/>
            <w:tcBorders>
              <w:top w:val="single" w:sz="4" w:space="0" w:color="auto"/>
              <w:left w:val="single" w:sz="4" w:space="0" w:color="auto"/>
              <w:bottom w:val="single" w:sz="4" w:space="0" w:color="auto"/>
              <w:right w:val="single" w:sz="4" w:space="0" w:color="auto"/>
            </w:tcBorders>
            <w:vAlign w:val="center"/>
            <w:hideMark/>
          </w:tcPr>
          <w:p w14:paraId="692E5B49" w14:textId="66DA6B06" w:rsidR="00976700" w:rsidRPr="006F0B25" w:rsidRDefault="00881A1A" w:rsidP="00A04F4D">
            <w:pPr>
              <w:widowControl/>
              <w:spacing w:line="240" w:lineRule="atLeast"/>
              <w:rPr>
                <w:rFonts w:ascii="ＭＳ 明朝" w:hAnsi="ＭＳ 明朝" w:cs="ＭＳ Ｐゴシック"/>
                <w:kern w:val="0"/>
                <w:sz w:val="20"/>
                <w:szCs w:val="20"/>
              </w:rPr>
            </w:pPr>
            <w:r>
              <w:rPr>
                <w:rFonts w:ascii="ＭＳ 明朝" w:hAnsi="ＭＳ 明朝" w:cs="ＭＳ Ｐゴシック" w:hint="eastAsia"/>
                <w:kern w:val="0"/>
                <w:sz w:val="20"/>
                <w:szCs w:val="20"/>
              </w:rPr>
              <w:t>2</w:t>
            </w:r>
            <w:r w:rsidR="00B33966" w:rsidRPr="006F0B25">
              <w:rPr>
                <w:rFonts w:ascii="ＭＳ 明朝" w:hAnsi="ＭＳ 明朝" w:cs="ＭＳ Ｐゴシック" w:hint="eastAsia"/>
                <w:kern w:val="0"/>
                <w:sz w:val="20"/>
                <w:szCs w:val="20"/>
              </w:rPr>
              <w:t>(学部生のみ)</w:t>
            </w:r>
            <w:r>
              <w:rPr>
                <w:rFonts w:ascii="ＭＳ 明朝" w:hAnsi="ＭＳ 明朝" w:cs="ＭＳ Ｐゴシック" w:hint="eastAsia"/>
                <w:kern w:val="0"/>
                <w:sz w:val="20"/>
                <w:szCs w:val="20"/>
              </w:rPr>
              <w:t>【通年】</w:t>
            </w:r>
          </w:p>
        </w:tc>
        <w:tc>
          <w:tcPr>
            <w:tcW w:w="1847" w:type="dxa"/>
            <w:gridSpan w:val="2"/>
            <w:tcBorders>
              <w:top w:val="single" w:sz="4" w:space="0" w:color="auto"/>
              <w:left w:val="single" w:sz="4" w:space="0" w:color="auto"/>
              <w:bottom w:val="single" w:sz="4" w:space="0" w:color="auto"/>
              <w:right w:val="single" w:sz="4" w:space="0" w:color="auto"/>
            </w:tcBorders>
            <w:vAlign w:val="center"/>
            <w:hideMark/>
          </w:tcPr>
          <w:p w14:paraId="3270F2D6" w14:textId="77777777" w:rsidR="00976700" w:rsidRPr="006F0B25" w:rsidRDefault="00976700" w:rsidP="00A04F4D">
            <w:pPr>
              <w:widowControl/>
              <w:spacing w:line="240" w:lineRule="atLeast"/>
              <w:jc w:val="distribute"/>
              <w:rPr>
                <w:rFonts w:ascii="ＭＳ ゴシック" w:eastAsia="ＭＳ ゴシック" w:hAnsi="ＭＳ ゴシック" w:cs="ＭＳ Ｐゴシック"/>
                <w:b/>
                <w:kern w:val="0"/>
                <w:sz w:val="20"/>
                <w:szCs w:val="20"/>
              </w:rPr>
            </w:pPr>
            <w:r w:rsidRPr="006F0B25">
              <w:rPr>
                <w:rFonts w:ascii="ＭＳ ゴシック" w:eastAsia="ＭＳ ゴシック" w:hAnsi="ＭＳ ゴシック" w:cs="ＭＳ Ｐゴシック" w:hint="eastAsia"/>
                <w:b/>
                <w:kern w:val="0"/>
                <w:sz w:val="20"/>
                <w:szCs w:val="20"/>
              </w:rPr>
              <w:t xml:space="preserve">授業形態 </w:t>
            </w:r>
          </w:p>
        </w:tc>
        <w:tc>
          <w:tcPr>
            <w:tcW w:w="2691" w:type="dxa"/>
            <w:tcBorders>
              <w:top w:val="single" w:sz="4" w:space="0" w:color="auto"/>
              <w:left w:val="single" w:sz="4" w:space="0" w:color="auto"/>
              <w:bottom w:val="single" w:sz="4" w:space="0" w:color="auto"/>
              <w:right w:val="single" w:sz="4" w:space="0" w:color="auto"/>
            </w:tcBorders>
            <w:vAlign w:val="center"/>
            <w:hideMark/>
          </w:tcPr>
          <w:p w14:paraId="3220C420" w14:textId="4D5A7147" w:rsidR="00976700" w:rsidRPr="006F0B25" w:rsidRDefault="00B33966" w:rsidP="00D141B1">
            <w:pPr>
              <w:widowControl/>
              <w:spacing w:line="240" w:lineRule="atLeast"/>
              <w:rPr>
                <w:rFonts w:ascii="ＭＳ 明朝" w:hAnsi="ＭＳ 明朝" w:cs="ＭＳ Ｐゴシック"/>
                <w:kern w:val="0"/>
                <w:sz w:val="20"/>
                <w:szCs w:val="20"/>
              </w:rPr>
            </w:pPr>
            <w:r w:rsidRPr="006F0B25">
              <w:rPr>
                <w:rFonts w:ascii="ＭＳ 明朝" w:hAnsi="ＭＳ 明朝" w:cs="ＭＳ Ｐゴシック" w:hint="eastAsia"/>
                <w:kern w:val="0"/>
                <w:sz w:val="20"/>
                <w:szCs w:val="20"/>
              </w:rPr>
              <w:t>講義</w:t>
            </w:r>
            <w:r w:rsidR="008F70A0" w:rsidRPr="006F0B25">
              <w:rPr>
                <w:rFonts w:ascii="ＭＳ 明朝" w:hAnsi="ＭＳ 明朝" w:cs="ＭＳ Ｐゴシック" w:hint="eastAsia"/>
                <w:kern w:val="0"/>
                <w:sz w:val="20"/>
                <w:szCs w:val="20"/>
              </w:rPr>
              <w:t>・演習</w:t>
            </w:r>
          </w:p>
        </w:tc>
      </w:tr>
      <w:tr w:rsidR="00976700" w:rsidRPr="00905B4C" w14:paraId="2FCD9B5E" w14:textId="77777777" w:rsidTr="00204D3F">
        <w:trPr>
          <w:trHeight w:val="397"/>
        </w:trPr>
        <w:tc>
          <w:tcPr>
            <w:tcW w:w="1809" w:type="dxa"/>
            <w:tcBorders>
              <w:top w:val="single" w:sz="4" w:space="0" w:color="auto"/>
              <w:left w:val="single" w:sz="4" w:space="0" w:color="auto"/>
              <w:bottom w:val="single" w:sz="4" w:space="0" w:color="auto"/>
              <w:right w:val="single" w:sz="4" w:space="0" w:color="auto"/>
            </w:tcBorders>
            <w:noWrap/>
            <w:vAlign w:val="center"/>
            <w:hideMark/>
          </w:tcPr>
          <w:p w14:paraId="545FDF56" w14:textId="77777777" w:rsidR="00976700" w:rsidRPr="006F0B25" w:rsidRDefault="00976700" w:rsidP="00A04F4D">
            <w:pPr>
              <w:widowControl/>
              <w:spacing w:line="240" w:lineRule="atLeast"/>
              <w:jc w:val="distribute"/>
              <w:rPr>
                <w:rFonts w:ascii="ＭＳ ゴシック" w:eastAsia="ＭＳ ゴシック" w:hAnsi="ＭＳ ゴシック" w:cs="ＭＳ Ｐゴシック"/>
                <w:b/>
                <w:kern w:val="0"/>
                <w:sz w:val="20"/>
                <w:szCs w:val="20"/>
              </w:rPr>
            </w:pPr>
            <w:r w:rsidRPr="006F0B25">
              <w:rPr>
                <w:rFonts w:ascii="ＭＳ ゴシック" w:eastAsia="ＭＳ ゴシック" w:hAnsi="ＭＳ ゴシック" w:cs="ＭＳ Ｐゴシック" w:hint="eastAsia"/>
                <w:b/>
                <w:kern w:val="0"/>
                <w:sz w:val="20"/>
                <w:szCs w:val="20"/>
              </w:rPr>
              <w:t>担当教員</w:t>
            </w:r>
          </w:p>
        </w:tc>
        <w:tc>
          <w:tcPr>
            <w:tcW w:w="7938" w:type="dxa"/>
            <w:gridSpan w:val="4"/>
            <w:tcBorders>
              <w:top w:val="single" w:sz="4" w:space="0" w:color="auto"/>
              <w:left w:val="single" w:sz="4" w:space="0" w:color="auto"/>
              <w:bottom w:val="single" w:sz="4" w:space="0" w:color="auto"/>
              <w:right w:val="single" w:sz="4" w:space="0" w:color="auto"/>
            </w:tcBorders>
            <w:vAlign w:val="center"/>
          </w:tcPr>
          <w:p w14:paraId="7D07D043" w14:textId="7A63576A" w:rsidR="00976700" w:rsidRPr="006F0B25" w:rsidRDefault="00300FE5" w:rsidP="0048753A">
            <w:pPr>
              <w:widowControl/>
              <w:spacing w:line="240" w:lineRule="atLeast"/>
              <w:rPr>
                <w:rFonts w:ascii="ＭＳ 明朝" w:hAnsi="ＭＳ 明朝" w:cs="ＭＳ Ｐゴシック"/>
                <w:kern w:val="0"/>
                <w:sz w:val="20"/>
                <w:szCs w:val="20"/>
              </w:rPr>
            </w:pPr>
            <w:r>
              <w:rPr>
                <w:rFonts w:ascii="ＭＳ 明朝" w:hAnsi="ＭＳ 明朝" w:cs="ＭＳ Ｐゴシック" w:hint="eastAsia"/>
                <w:kern w:val="0"/>
                <w:sz w:val="20"/>
                <w:szCs w:val="20"/>
              </w:rPr>
              <w:t>大浦</w:t>
            </w:r>
            <w:r w:rsidR="00E6503B">
              <w:rPr>
                <w:rFonts w:ascii="ＭＳ 明朝" w:hAnsi="ＭＳ 明朝" w:cs="ＭＳ Ｐゴシック" w:hint="eastAsia"/>
                <w:kern w:val="0"/>
                <w:sz w:val="20"/>
                <w:szCs w:val="20"/>
              </w:rPr>
              <w:t xml:space="preserve">　</w:t>
            </w:r>
            <w:r>
              <w:rPr>
                <w:rFonts w:ascii="ＭＳ 明朝" w:hAnsi="ＭＳ 明朝" w:cs="ＭＳ Ｐゴシック" w:hint="eastAsia"/>
                <w:kern w:val="0"/>
                <w:sz w:val="20"/>
                <w:szCs w:val="20"/>
              </w:rPr>
              <w:t>由美</w:t>
            </w:r>
            <w:r w:rsidR="00743079">
              <w:rPr>
                <w:rFonts w:ascii="ＭＳ 明朝" w:hAnsi="ＭＳ 明朝" w:cs="ＭＳ Ｐゴシック" w:hint="eastAsia"/>
                <w:kern w:val="0"/>
                <w:sz w:val="20"/>
                <w:szCs w:val="20"/>
              </w:rPr>
              <w:t>、岸上　光克</w:t>
            </w:r>
            <w:r w:rsidR="00881A1A">
              <w:rPr>
                <w:rFonts w:ascii="ＭＳ 明朝" w:hAnsi="ＭＳ 明朝" w:cs="ＭＳ Ｐゴシック" w:hint="eastAsia"/>
                <w:kern w:val="0"/>
                <w:sz w:val="20"/>
                <w:szCs w:val="20"/>
              </w:rPr>
              <w:t>、阪井加寿子</w:t>
            </w:r>
          </w:p>
        </w:tc>
      </w:tr>
      <w:tr w:rsidR="00976700" w:rsidRPr="00905B4C" w14:paraId="77E25E0C" w14:textId="77777777" w:rsidTr="00D15BBA">
        <w:trPr>
          <w:trHeight w:val="431"/>
        </w:trPr>
        <w:tc>
          <w:tcPr>
            <w:tcW w:w="1809" w:type="dxa"/>
            <w:tcBorders>
              <w:top w:val="single" w:sz="4" w:space="0" w:color="auto"/>
              <w:left w:val="single" w:sz="4" w:space="0" w:color="auto"/>
              <w:bottom w:val="single" w:sz="4" w:space="0" w:color="auto"/>
              <w:right w:val="single" w:sz="4" w:space="0" w:color="auto"/>
            </w:tcBorders>
            <w:noWrap/>
            <w:vAlign w:val="center"/>
            <w:hideMark/>
          </w:tcPr>
          <w:p w14:paraId="7DCE36E4" w14:textId="77777777" w:rsidR="00976700" w:rsidRPr="006F0B25" w:rsidRDefault="00976700" w:rsidP="00A04F4D">
            <w:pPr>
              <w:widowControl/>
              <w:spacing w:line="240" w:lineRule="atLeast"/>
              <w:jc w:val="distribute"/>
              <w:rPr>
                <w:rFonts w:ascii="ＭＳ ゴシック" w:eastAsia="ＭＳ ゴシック" w:hAnsi="ＭＳ ゴシック" w:cs="ＭＳ Ｐゴシック"/>
                <w:b/>
                <w:kern w:val="0"/>
                <w:sz w:val="20"/>
                <w:szCs w:val="20"/>
              </w:rPr>
            </w:pPr>
            <w:r w:rsidRPr="006F0B25">
              <w:rPr>
                <w:rFonts w:ascii="ＭＳ ゴシック" w:eastAsia="ＭＳ ゴシック" w:hAnsi="ＭＳ ゴシック" w:cs="ＭＳ Ｐゴシック" w:hint="eastAsia"/>
                <w:b/>
                <w:kern w:val="0"/>
                <w:sz w:val="20"/>
                <w:szCs w:val="20"/>
              </w:rPr>
              <w:t xml:space="preserve">開講 </w:t>
            </w:r>
          </w:p>
        </w:tc>
        <w:tc>
          <w:tcPr>
            <w:tcW w:w="3433" w:type="dxa"/>
            <w:gridSpan w:val="2"/>
            <w:tcBorders>
              <w:top w:val="single" w:sz="4" w:space="0" w:color="auto"/>
              <w:left w:val="single" w:sz="4" w:space="0" w:color="auto"/>
              <w:bottom w:val="single" w:sz="4" w:space="0" w:color="auto"/>
              <w:right w:val="single" w:sz="4" w:space="0" w:color="auto"/>
            </w:tcBorders>
            <w:vAlign w:val="center"/>
            <w:hideMark/>
          </w:tcPr>
          <w:p w14:paraId="6B1CCF8C" w14:textId="3DA99500" w:rsidR="00976700" w:rsidRPr="006F0B25" w:rsidRDefault="0008659B" w:rsidP="00A04F4D">
            <w:pPr>
              <w:widowControl/>
              <w:spacing w:line="240" w:lineRule="atLeast"/>
              <w:rPr>
                <w:rFonts w:ascii="ＭＳ 明朝" w:hAnsi="ＭＳ 明朝" w:cs="ＭＳ Ｐゴシック"/>
                <w:kern w:val="0"/>
                <w:sz w:val="20"/>
                <w:szCs w:val="20"/>
              </w:rPr>
            </w:pPr>
            <w:r>
              <w:rPr>
                <w:rFonts w:ascii="ＭＳ 明朝" w:hAnsi="ＭＳ 明朝" w:cs="ＭＳ Ｐゴシック" w:hint="eastAsia"/>
                <w:kern w:val="0"/>
                <w:sz w:val="20"/>
                <w:szCs w:val="20"/>
              </w:rPr>
              <w:t>秋津野ガルテン</w:t>
            </w:r>
            <w:r w:rsidR="00623E8A">
              <w:rPr>
                <w:rFonts w:ascii="ＭＳ 明朝" w:hAnsi="ＭＳ 明朝" w:cs="ＭＳ Ｐゴシック" w:hint="eastAsia"/>
                <w:kern w:val="0"/>
                <w:sz w:val="20"/>
                <w:szCs w:val="20"/>
              </w:rPr>
              <w:t>（田辺市</w:t>
            </w:r>
            <w:r w:rsidR="00881A1A">
              <w:rPr>
                <w:rFonts w:ascii="ＭＳ 明朝" w:hAnsi="ＭＳ 明朝" w:cs="ＭＳ Ｐゴシック" w:hint="eastAsia"/>
                <w:kern w:val="0"/>
                <w:sz w:val="20"/>
                <w:szCs w:val="20"/>
              </w:rPr>
              <w:t>上秋津</w:t>
            </w:r>
            <w:r w:rsidR="00623E8A">
              <w:rPr>
                <w:rFonts w:ascii="ＭＳ 明朝" w:hAnsi="ＭＳ 明朝" w:cs="ＭＳ Ｐゴシック" w:hint="eastAsia"/>
                <w:kern w:val="0"/>
                <w:sz w:val="20"/>
                <w:szCs w:val="20"/>
              </w:rPr>
              <w:t>）</w:t>
            </w:r>
          </w:p>
        </w:tc>
        <w:tc>
          <w:tcPr>
            <w:tcW w:w="1814" w:type="dxa"/>
            <w:tcBorders>
              <w:top w:val="single" w:sz="4" w:space="0" w:color="auto"/>
              <w:left w:val="single" w:sz="4" w:space="0" w:color="auto"/>
              <w:bottom w:val="single" w:sz="4" w:space="0" w:color="auto"/>
              <w:right w:val="single" w:sz="4" w:space="0" w:color="auto"/>
            </w:tcBorders>
            <w:vAlign w:val="center"/>
            <w:hideMark/>
          </w:tcPr>
          <w:p w14:paraId="4B531E7A" w14:textId="6256F118" w:rsidR="00976700" w:rsidRPr="006F0B25" w:rsidRDefault="000D01D2" w:rsidP="000D01D2">
            <w:pPr>
              <w:widowControl/>
              <w:spacing w:line="240" w:lineRule="atLeast"/>
              <w:jc w:val="distribute"/>
              <w:rPr>
                <w:rFonts w:ascii="ＭＳ 明朝" w:hAnsi="ＭＳ 明朝" w:cs="ＭＳ Ｐゴシック"/>
                <w:kern w:val="0"/>
                <w:sz w:val="20"/>
                <w:szCs w:val="20"/>
              </w:rPr>
            </w:pPr>
            <w:r>
              <w:rPr>
                <w:rFonts w:ascii="ＭＳ ゴシック" w:eastAsia="ＭＳ ゴシック" w:hAnsi="ＭＳ ゴシック" w:cs="ＭＳ Ｐゴシック" w:hint="eastAsia"/>
                <w:b/>
                <w:kern w:val="0"/>
                <w:sz w:val="20"/>
                <w:szCs w:val="20"/>
              </w:rPr>
              <w:t>区分</w:t>
            </w:r>
          </w:p>
        </w:tc>
        <w:tc>
          <w:tcPr>
            <w:tcW w:w="2691" w:type="dxa"/>
            <w:tcBorders>
              <w:top w:val="single" w:sz="4" w:space="0" w:color="auto"/>
              <w:left w:val="single" w:sz="4" w:space="0" w:color="auto"/>
              <w:bottom w:val="single" w:sz="4" w:space="0" w:color="auto"/>
              <w:right w:val="single" w:sz="4" w:space="0" w:color="auto"/>
            </w:tcBorders>
            <w:vAlign w:val="center"/>
            <w:hideMark/>
          </w:tcPr>
          <w:p w14:paraId="4EC50875" w14:textId="714A30AC" w:rsidR="00976700" w:rsidRPr="006F0B25" w:rsidRDefault="000D01D2" w:rsidP="00A04F4D">
            <w:pPr>
              <w:widowControl/>
              <w:spacing w:line="240" w:lineRule="atLeast"/>
              <w:rPr>
                <w:rFonts w:ascii="ＭＳ 明朝" w:hAnsi="ＭＳ 明朝" w:cs="ＭＳ Ｐゴシック"/>
                <w:kern w:val="0"/>
                <w:sz w:val="20"/>
                <w:szCs w:val="20"/>
              </w:rPr>
            </w:pPr>
            <w:r>
              <w:rPr>
                <w:rFonts w:ascii="ＭＳ 明朝" w:hAnsi="ＭＳ 明朝" w:cs="ＭＳ Ｐゴシック" w:hint="eastAsia"/>
                <w:kern w:val="0"/>
                <w:sz w:val="20"/>
                <w:szCs w:val="20"/>
              </w:rPr>
              <w:t>学部開放科目</w:t>
            </w:r>
          </w:p>
        </w:tc>
      </w:tr>
      <w:tr w:rsidR="00881A1A" w:rsidRPr="00905B4C" w14:paraId="6AC2EB55" w14:textId="77777777" w:rsidTr="00881A1A">
        <w:trPr>
          <w:trHeight w:val="418"/>
        </w:trPr>
        <w:tc>
          <w:tcPr>
            <w:tcW w:w="1809" w:type="dxa"/>
            <w:tcBorders>
              <w:top w:val="single" w:sz="4" w:space="0" w:color="auto"/>
              <w:left w:val="single" w:sz="4" w:space="0" w:color="auto"/>
              <w:right w:val="single" w:sz="4" w:space="0" w:color="auto"/>
            </w:tcBorders>
            <w:noWrap/>
            <w:vAlign w:val="center"/>
          </w:tcPr>
          <w:p w14:paraId="72BB08A1" w14:textId="4F4D5792" w:rsidR="00881A1A" w:rsidRPr="006F0B25" w:rsidRDefault="00881A1A" w:rsidP="006F75FA">
            <w:pPr>
              <w:widowControl/>
              <w:spacing w:line="240" w:lineRule="atLeast"/>
              <w:jc w:val="center"/>
              <w:rPr>
                <w:rFonts w:ascii="ＭＳ ゴシック" w:eastAsia="ＭＳ ゴシック" w:hAnsi="ＭＳ ゴシック" w:cs="ＭＳ Ｐゴシック"/>
                <w:b/>
                <w:kern w:val="0"/>
                <w:sz w:val="20"/>
                <w:szCs w:val="20"/>
              </w:rPr>
            </w:pPr>
            <w:r w:rsidRPr="006F0B25">
              <w:rPr>
                <w:rFonts w:ascii="ＭＳ ゴシック" w:eastAsia="ＭＳ ゴシック" w:hAnsi="ＭＳ ゴシック" w:cs="ＭＳ Ｐゴシック" w:hint="eastAsia"/>
                <w:b/>
                <w:kern w:val="0"/>
                <w:sz w:val="20"/>
                <w:szCs w:val="20"/>
              </w:rPr>
              <w:t>実施日・時間</w:t>
            </w:r>
          </w:p>
        </w:tc>
        <w:tc>
          <w:tcPr>
            <w:tcW w:w="7938" w:type="dxa"/>
            <w:gridSpan w:val="4"/>
            <w:tcBorders>
              <w:top w:val="single" w:sz="4" w:space="0" w:color="auto"/>
              <w:left w:val="single" w:sz="4" w:space="0" w:color="auto"/>
              <w:right w:val="single" w:sz="4" w:space="0" w:color="auto"/>
            </w:tcBorders>
            <w:vAlign w:val="center"/>
          </w:tcPr>
          <w:p w14:paraId="6BEC7EA2" w14:textId="3B0C67D4" w:rsidR="00881A1A" w:rsidRPr="00B64E15" w:rsidRDefault="00881A1A" w:rsidP="0079146C">
            <w:pPr>
              <w:spacing w:line="240" w:lineRule="atLeast"/>
              <w:rPr>
                <w:rFonts w:ascii="ＭＳ 明朝" w:hAnsi="ＭＳ 明朝" w:cs="ＭＳ Ｐゴシック"/>
                <w:kern w:val="0"/>
                <w:sz w:val="20"/>
                <w:szCs w:val="20"/>
              </w:rPr>
            </w:pPr>
            <w:r>
              <w:rPr>
                <w:rFonts w:ascii="ＭＳ 明朝" w:hAnsi="ＭＳ 明朝" w:cs="ＭＳ Ｐゴシック" w:hint="eastAsia"/>
                <w:kern w:val="0"/>
                <w:sz w:val="20"/>
                <w:szCs w:val="20"/>
              </w:rPr>
              <w:t>下記「授業計画」のとおり</w:t>
            </w:r>
          </w:p>
        </w:tc>
      </w:tr>
      <w:tr w:rsidR="006F75FA" w:rsidRPr="00905B4C" w14:paraId="5FF89800" w14:textId="77777777" w:rsidTr="00086242">
        <w:trPr>
          <w:trHeight w:val="4668"/>
        </w:trPr>
        <w:tc>
          <w:tcPr>
            <w:tcW w:w="9747" w:type="dxa"/>
            <w:gridSpan w:val="5"/>
            <w:tcBorders>
              <w:top w:val="single" w:sz="4" w:space="0" w:color="auto"/>
              <w:left w:val="single" w:sz="4" w:space="0" w:color="auto"/>
              <w:bottom w:val="single" w:sz="4" w:space="0" w:color="auto"/>
              <w:right w:val="single" w:sz="4" w:space="0" w:color="auto"/>
            </w:tcBorders>
            <w:noWrap/>
          </w:tcPr>
          <w:p w14:paraId="59A7655A" w14:textId="77777777" w:rsidR="006F75FA" w:rsidRPr="00085935" w:rsidRDefault="006F75FA" w:rsidP="00085935">
            <w:pPr>
              <w:widowControl/>
              <w:snapToGrid w:val="0"/>
              <w:rPr>
                <w:rFonts w:ascii="ＭＳ ゴシック" w:eastAsia="ＭＳ ゴシック" w:hAnsi="ＭＳ ゴシック" w:cs="ＭＳ Ｐゴシック"/>
                <w:kern w:val="0"/>
                <w:sz w:val="16"/>
                <w:szCs w:val="16"/>
              </w:rPr>
            </w:pPr>
            <w:r w:rsidRPr="00085935">
              <w:rPr>
                <w:rFonts w:ascii="ＭＳ ゴシック" w:eastAsia="ＭＳ ゴシック" w:hAnsi="ＭＳ ゴシック" w:cs="ＭＳ Ｐゴシック" w:hint="eastAsia"/>
                <w:kern w:val="0"/>
                <w:sz w:val="16"/>
                <w:szCs w:val="16"/>
              </w:rPr>
              <w:t>【授業の概要・ねらい】</w:t>
            </w:r>
          </w:p>
          <w:p w14:paraId="561ACD16" w14:textId="136CA738" w:rsidR="00FF1F44" w:rsidRDefault="00881A1A" w:rsidP="00085935">
            <w:pPr>
              <w:widowControl/>
              <w:snapToGrid w:val="0"/>
              <w:ind w:firstLineChars="100" w:firstLine="160"/>
              <w:rPr>
                <w:rFonts w:asciiTheme="minorEastAsia" w:hAnsiTheme="minorEastAsia" w:cs="ＭＳ Ｐゴシック"/>
                <w:kern w:val="0"/>
                <w:sz w:val="16"/>
                <w:szCs w:val="16"/>
              </w:rPr>
            </w:pPr>
            <w:r w:rsidRPr="00085935">
              <w:rPr>
                <w:rFonts w:asciiTheme="minorEastAsia" w:hAnsiTheme="minorEastAsia" w:cs="ＭＳ Ｐゴシック" w:hint="eastAsia"/>
                <w:kern w:val="0"/>
                <w:sz w:val="16"/>
                <w:szCs w:val="16"/>
              </w:rPr>
              <w:t>少子高齢化が進展する日本では、都市と農村との格差が拡大し、農村では“限界集落”が増加するなどの問題が起こっている。しかし、その一方で食の土台となる第一次産業の営みや農山漁村での暮らしに対する都市住民の関心も高まっている。そして、農村においても「地域資源の活用」「農工商連携」「都市農村交流」など様々な取り組みが進められている。なかでも、都市農村交流における「鏡効果」の存在は、農山村再生の手法としても大いに注目を集めている。本講座は、農業・農村の現状に対する「当事者意識」に裏付けられた深い共感と問題関心を有し、且つ新たな地域づくりの担い手として注目される「関係人口」を創出する上でのコーディネーターとしての役割を果たしうるホスピタリティ豊かな地域づくり人材の育成を目的として開講する。</w:t>
            </w:r>
          </w:p>
          <w:p w14:paraId="23949E93" w14:textId="77777777" w:rsidR="00085935" w:rsidRPr="00085935" w:rsidRDefault="00085935" w:rsidP="00085935">
            <w:pPr>
              <w:widowControl/>
              <w:snapToGrid w:val="0"/>
              <w:ind w:firstLineChars="100" w:firstLine="160"/>
              <w:rPr>
                <w:rFonts w:asciiTheme="minorEastAsia" w:hAnsiTheme="minorEastAsia" w:cs="ＭＳ Ｐゴシック"/>
                <w:kern w:val="0"/>
                <w:sz w:val="16"/>
                <w:szCs w:val="16"/>
              </w:rPr>
            </w:pPr>
          </w:p>
          <w:p w14:paraId="0BCF071D" w14:textId="13704224" w:rsidR="006F75FA" w:rsidRPr="00085935" w:rsidRDefault="006F75FA" w:rsidP="00085935">
            <w:pPr>
              <w:widowControl/>
              <w:snapToGrid w:val="0"/>
              <w:rPr>
                <w:rFonts w:ascii="ＭＳ Ｐゴシック" w:eastAsia="ＭＳ Ｐゴシック" w:hAnsi="ＭＳ Ｐゴシック" w:cs="ＭＳ Ｐゴシック"/>
                <w:color w:val="FF0000"/>
                <w:kern w:val="0"/>
                <w:sz w:val="16"/>
                <w:szCs w:val="16"/>
              </w:rPr>
            </w:pPr>
            <w:r w:rsidRPr="00085935">
              <w:rPr>
                <w:rFonts w:ascii="ＭＳ ゴシック" w:eastAsia="ＭＳ ゴシック" w:hAnsi="ＭＳ ゴシック" w:cs="ＭＳ Ｐゴシック" w:hint="eastAsia"/>
                <w:kern w:val="0"/>
                <w:sz w:val="16"/>
                <w:szCs w:val="16"/>
              </w:rPr>
              <w:t>【授業計画</w:t>
            </w:r>
            <w:r w:rsidR="00A95282" w:rsidRPr="00085935">
              <w:rPr>
                <w:rFonts w:ascii="ＭＳ ゴシック" w:eastAsia="ＭＳ ゴシック" w:hAnsi="ＭＳ ゴシック" w:cs="ＭＳ Ｐゴシック" w:hint="eastAsia"/>
                <w:kern w:val="0"/>
                <w:sz w:val="16"/>
                <w:szCs w:val="16"/>
              </w:rPr>
              <w:t>（通年）</w:t>
            </w:r>
            <w:r w:rsidRPr="00085935">
              <w:rPr>
                <w:rFonts w:ascii="ＭＳ ゴシック" w:eastAsia="ＭＳ ゴシック" w:hAnsi="ＭＳ ゴシック" w:cs="ＭＳ Ｐゴシック" w:hint="eastAsia"/>
                <w:kern w:val="0"/>
                <w:sz w:val="16"/>
                <w:szCs w:val="16"/>
              </w:rPr>
              <w:t>】</w:t>
            </w:r>
            <w:r w:rsidR="00AC3A88" w:rsidRPr="00085935">
              <w:rPr>
                <w:rFonts w:ascii="ＭＳ ゴシック" w:eastAsia="ＭＳ ゴシック" w:hAnsi="ＭＳ ゴシック" w:cs="ＭＳ Ｐゴシック" w:hint="eastAsia"/>
                <w:kern w:val="0"/>
                <w:sz w:val="16"/>
                <w:szCs w:val="16"/>
              </w:rPr>
              <w:t>《前期期間：視座①②、後期期間：視座③④⑤》（土曜2講義＋日曜1講義）</w:t>
            </w:r>
          </w:p>
          <w:p w14:paraId="162B7BCD" w14:textId="0D44FA79" w:rsidR="0047210F" w:rsidRPr="00A151AB" w:rsidRDefault="00A95282" w:rsidP="00085935">
            <w:pPr>
              <w:widowControl/>
              <w:snapToGrid w:val="0"/>
              <w:ind w:firstLineChars="100" w:firstLine="160"/>
              <w:rPr>
                <w:rFonts w:asciiTheme="majorEastAsia" w:eastAsiaTheme="majorEastAsia" w:hAnsiTheme="majorEastAsia" w:cs="ＭＳ Ｐゴシック"/>
                <w:kern w:val="0"/>
                <w:sz w:val="16"/>
                <w:szCs w:val="16"/>
                <w:highlight w:val="lightGray"/>
              </w:rPr>
            </w:pPr>
            <w:r w:rsidRPr="00A151AB">
              <w:rPr>
                <w:rFonts w:asciiTheme="majorEastAsia" w:eastAsiaTheme="majorEastAsia" w:hAnsiTheme="majorEastAsia" w:cs="ＭＳ Ｐゴシック" w:hint="eastAsia"/>
                <w:kern w:val="0"/>
                <w:sz w:val="16"/>
                <w:szCs w:val="16"/>
                <w:highlight w:val="lightGray"/>
              </w:rPr>
              <w:t>＜視座1：地域づくりの理論＞</w:t>
            </w:r>
            <w:r w:rsidR="0047210F" w:rsidRPr="00A151AB">
              <w:rPr>
                <w:rFonts w:asciiTheme="majorEastAsia" w:eastAsiaTheme="majorEastAsia" w:hAnsiTheme="majorEastAsia" w:cs="ＭＳ Ｐゴシック" w:hint="eastAsia"/>
                <w:kern w:val="0"/>
                <w:sz w:val="16"/>
                <w:szCs w:val="16"/>
                <w:highlight w:val="lightGray"/>
              </w:rPr>
              <w:t xml:space="preserve"> 5</w:t>
            </w:r>
            <w:r w:rsidR="0047210F" w:rsidRPr="00A151AB">
              <w:rPr>
                <w:rFonts w:asciiTheme="majorEastAsia" w:eastAsiaTheme="majorEastAsia" w:hAnsiTheme="majorEastAsia" w:cs="ＭＳ Ｐゴシック"/>
                <w:kern w:val="0"/>
                <w:sz w:val="16"/>
                <w:szCs w:val="16"/>
                <w:highlight w:val="lightGray"/>
              </w:rPr>
              <w:t>/20-21</w:t>
            </w:r>
          </w:p>
          <w:p w14:paraId="37BF3E30" w14:textId="3B537D2D" w:rsidR="0047210F" w:rsidRPr="007F65CA" w:rsidRDefault="0047210F" w:rsidP="00085935">
            <w:pPr>
              <w:widowControl/>
              <w:snapToGrid w:val="0"/>
              <w:ind w:firstLineChars="100" w:firstLine="160"/>
              <w:rPr>
                <w:rFonts w:asciiTheme="minorEastAsia" w:hAnsiTheme="minorEastAsia" w:cs="ＭＳ Ｐゴシック"/>
                <w:kern w:val="0"/>
                <w:sz w:val="16"/>
                <w:szCs w:val="16"/>
              </w:rPr>
            </w:pPr>
            <w:r w:rsidRPr="00085935">
              <w:rPr>
                <w:rFonts w:asciiTheme="minorEastAsia" w:hAnsiTheme="minorEastAsia" w:cs="ＭＳ Ｐゴシック" w:hint="eastAsia"/>
                <w:kern w:val="0"/>
                <w:sz w:val="16"/>
                <w:szCs w:val="16"/>
              </w:rPr>
              <w:t>【01】</w:t>
            </w:r>
            <w:r w:rsidRPr="007F65CA">
              <w:rPr>
                <w:rFonts w:asciiTheme="minorEastAsia" w:hAnsiTheme="minorEastAsia" w:cs="ＭＳ Ｐゴシック" w:hint="eastAsia"/>
                <w:kern w:val="0"/>
                <w:sz w:val="16"/>
                <w:szCs w:val="16"/>
              </w:rPr>
              <w:t>地域づくりと</w:t>
            </w:r>
            <w:r w:rsidR="007F65CA" w:rsidRPr="007F65CA">
              <w:rPr>
                <w:rFonts w:asciiTheme="minorEastAsia" w:hAnsiTheme="minorEastAsia" w:cs="ＭＳ Ｐゴシック" w:hint="eastAsia"/>
                <w:kern w:val="0"/>
                <w:sz w:val="16"/>
                <w:szCs w:val="16"/>
              </w:rPr>
              <w:t>コミュニティビジネス（仮）（細野賢治：広島大学大学</w:t>
            </w:r>
            <w:r w:rsidR="007F65CA" w:rsidRPr="007F65CA">
              <w:rPr>
                <w:rFonts w:asciiTheme="minorEastAsia" w:hAnsiTheme="minorEastAsia" w:cs="ＭＳ ゴシック" w:hint="eastAsia"/>
                <w:kern w:val="0"/>
                <w:sz w:val="16"/>
                <w:szCs w:val="16"/>
              </w:rPr>
              <w:t>院統合</w:t>
            </w:r>
            <w:r w:rsidR="007F65CA" w:rsidRPr="007F65CA">
              <w:rPr>
                <w:rFonts w:asciiTheme="minorEastAsia" w:hAnsiTheme="minorEastAsia" w:cs="Microsoft JhengHei" w:hint="eastAsia"/>
                <w:kern w:val="0"/>
                <w:sz w:val="16"/>
                <w:szCs w:val="16"/>
              </w:rPr>
              <w:t>生命</w:t>
            </w:r>
            <w:r w:rsidR="007F65CA" w:rsidRPr="007F65CA">
              <w:rPr>
                <w:rFonts w:asciiTheme="minorEastAsia" w:hAnsiTheme="minorEastAsia" w:cs="ＭＳ ゴシック" w:hint="eastAsia"/>
                <w:kern w:val="0"/>
                <w:sz w:val="16"/>
                <w:szCs w:val="16"/>
              </w:rPr>
              <w:t>科学研究科教授</w:t>
            </w:r>
            <w:r w:rsidR="007F65CA" w:rsidRPr="007F65CA">
              <w:rPr>
                <w:rFonts w:asciiTheme="minorEastAsia" w:hAnsiTheme="minorEastAsia" w:cs="ＭＳ Ｐゴシック" w:hint="eastAsia"/>
                <w:kern w:val="0"/>
                <w:sz w:val="16"/>
                <w:szCs w:val="16"/>
              </w:rPr>
              <w:t>）</w:t>
            </w:r>
            <w:r w:rsidR="007F65CA">
              <w:rPr>
                <w:rFonts w:asciiTheme="minorEastAsia" w:hAnsiTheme="minorEastAsia" w:cs="ＭＳ Ｐゴシック" w:hint="eastAsia"/>
                <w:kern w:val="0"/>
                <w:sz w:val="16"/>
                <w:szCs w:val="16"/>
              </w:rPr>
              <w:t>13：00～14：30</w:t>
            </w:r>
          </w:p>
          <w:p w14:paraId="3EC198EC" w14:textId="0CF5F906" w:rsidR="0047210F" w:rsidRPr="00085935" w:rsidRDefault="0047210F" w:rsidP="00085935">
            <w:pPr>
              <w:widowControl/>
              <w:snapToGrid w:val="0"/>
              <w:ind w:firstLineChars="100" w:firstLine="160"/>
              <w:rPr>
                <w:rFonts w:asciiTheme="minorEastAsia" w:hAnsiTheme="minorEastAsia" w:cs="ＭＳ Ｐゴシック"/>
                <w:kern w:val="0"/>
                <w:sz w:val="16"/>
                <w:szCs w:val="16"/>
              </w:rPr>
            </w:pPr>
            <w:r w:rsidRPr="00085935">
              <w:rPr>
                <w:rFonts w:asciiTheme="minorEastAsia" w:hAnsiTheme="minorEastAsia" w:cs="ＭＳ Ｐゴシック" w:hint="eastAsia"/>
                <w:kern w:val="0"/>
                <w:sz w:val="16"/>
                <w:szCs w:val="16"/>
              </w:rPr>
              <w:t>【02】地域づくりと</w:t>
            </w:r>
            <w:r w:rsidR="007F65CA" w:rsidRPr="00085935">
              <w:rPr>
                <w:rFonts w:asciiTheme="minorEastAsia" w:hAnsiTheme="minorEastAsia" w:cs="ＭＳ Ｐゴシック" w:hint="eastAsia"/>
                <w:kern w:val="0"/>
                <w:sz w:val="16"/>
                <w:szCs w:val="16"/>
              </w:rPr>
              <w:t>合意形成～「秋津野塾」の経験から学ぶ</w:t>
            </w:r>
            <w:r w:rsidR="007F65CA">
              <w:rPr>
                <w:rFonts w:asciiTheme="minorEastAsia" w:hAnsiTheme="minorEastAsia" w:cs="ＭＳ Ｐゴシック" w:hint="eastAsia"/>
                <w:kern w:val="0"/>
                <w:sz w:val="16"/>
                <w:szCs w:val="16"/>
              </w:rPr>
              <w:t>（仮）</w:t>
            </w:r>
            <w:r w:rsidR="007F65CA" w:rsidRPr="00085935">
              <w:rPr>
                <w:rFonts w:asciiTheme="minorEastAsia" w:hAnsiTheme="minorEastAsia" w:cs="ＭＳ Ｐゴシック" w:hint="eastAsia"/>
                <w:kern w:val="0"/>
                <w:sz w:val="16"/>
                <w:szCs w:val="16"/>
              </w:rPr>
              <w:t>（木村則夫：㈱秋津野社長）</w:t>
            </w:r>
            <w:r w:rsidR="007F65CA">
              <w:rPr>
                <w:rFonts w:asciiTheme="minorEastAsia" w:hAnsiTheme="minorEastAsia" w:cs="ＭＳ Ｐゴシック" w:hint="eastAsia"/>
                <w:kern w:val="0"/>
                <w:sz w:val="16"/>
                <w:szCs w:val="16"/>
              </w:rPr>
              <w:t>15：00～16：30</w:t>
            </w:r>
          </w:p>
          <w:p w14:paraId="5EC01B4B" w14:textId="52217555" w:rsidR="007F65CA" w:rsidRDefault="0047210F" w:rsidP="00085935">
            <w:pPr>
              <w:widowControl/>
              <w:snapToGrid w:val="0"/>
              <w:ind w:firstLineChars="100" w:firstLine="160"/>
              <w:rPr>
                <w:rFonts w:asciiTheme="minorEastAsia" w:hAnsiTheme="minorEastAsia" w:cs="ＭＳ Ｐゴシック"/>
                <w:kern w:val="0"/>
                <w:sz w:val="16"/>
                <w:szCs w:val="16"/>
              </w:rPr>
            </w:pPr>
            <w:r w:rsidRPr="00085935">
              <w:rPr>
                <w:rFonts w:asciiTheme="minorEastAsia" w:hAnsiTheme="minorEastAsia" w:cs="ＭＳ Ｐゴシック" w:hint="eastAsia"/>
                <w:kern w:val="0"/>
                <w:sz w:val="16"/>
                <w:szCs w:val="16"/>
              </w:rPr>
              <w:t>【03】地域づくりの経済学～地域内再投資力論～（岡田知弘：京都橘大学現代ビジネス学部教授）</w:t>
            </w:r>
            <w:r w:rsidR="007F65CA">
              <w:rPr>
                <w:rFonts w:asciiTheme="minorEastAsia" w:hAnsiTheme="minorEastAsia" w:cs="ＭＳ Ｐゴシック" w:hint="eastAsia"/>
                <w:kern w:val="0"/>
                <w:sz w:val="16"/>
                <w:szCs w:val="16"/>
              </w:rPr>
              <w:t>※オンライン　9：00～10：30</w:t>
            </w:r>
          </w:p>
          <w:p w14:paraId="67A4471F" w14:textId="247471E6" w:rsidR="0047210F" w:rsidRPr="00A151AB" w:rsidRDefault="00A95282" w:rsidP="00085935">
            <w:pPr>
              <w:widowControl/>
              <w:snapToGrid w:val="0"/>
              <w:ind w:firstLineChars="100" w:firstLine="160"/>
              <w:rPr>
                <w:rFonts w:asciiTheme="majorEastAsia" w:eastAsiaTheme="majorEastAsia" w:hAnsiTheme="majorEastAsia" w:cs="ＭＳ Ｐゴシック"/>
                <w:kern w:val="0"/>
                <w:sz w:val="16"/>
                <w:szCs w:val="16"/>
                <w:highlight w:val="lightGray"/>
              </w:rPr>
            </w:pPr>
            <w:r w:rsidRPr="00A151AB">
              <w:rPr>
                <w:rFonts w:asciiTheme="majorEastAsia" w:eastAsiaTheme="majorEastAsia" w:hAnsiTheme="majorEastAsia" w:cs="ＭＳ Ｐゴシック" w:hint="eastAsia"/>
                <w:kern w:val="0"/>
                <w:sz w:val="16"/>
                <w:szCs w:val="16"/>
                <w:highlight w:val="lightGray"/>
              </w:rPr>
              <w:t>＜視座2：地域づくりとマネジメント＞</w:t>
            </w:r>
            <w:r w:rsidR="0047210F" w:rsidRPr="00A151AB">
              <w:rPr>
                <w:rFonts w:asciiTheme="majorEastAsia" w:eastAsiaTheme="majorEastAsia" w:hAnsiTheme="majorEastAsia" w:cs="ＭＳ Ｐゴシック" w:hint="eastAsia"/>
                <w:kern w:val="0"/>
                <w:sz w:val="16"/>
                <w:szCs w:val="16"/>
                <w:highlight w:val="lightGray"/>
              </w:rPr>
              <w:t xml:space="preserve"> </w:t>
            </w:r>
            <w:r w:rsidR="0047210F" w:rsidRPr="00A151AB">
              <w:rPr>
                <w:rFonts w:asciiTheme="majorEastAsia" w:eastAsiaTheme="majorEastAsia" w:hAnsiTheme="majorEastAsia" w:cs="ＭＳ Ｐゴシック"/>
                <w:kern w:val="0"/>
                <w:sz w:val="16"/>
                <w:szCs w:val="16"/>
                <w:highlight w:val="lightGray"/>
              </w:rPr>
              <w:t>7/22-23</w:t>
            </w:r>
          </w:p>
          <w:p w14:paraId="79728FBA" w14:textId="535F0E34" w:rsidR="0047210F" w:rsidRPr="007F65CA" w:rsidRDefault="0047210F" w:rsidP="00085935">
            <w:pPr>
              <w:widowControl/>
              <w:snapToGrid w:val="0"/>
              <w:ind w:firstLineChars="100" w:firstLine="160"/>
            </w:pPr>
            <w:r w:rsidRPr="00085935">
              <w:rPr>
                <w:rFonts w:asciiTheme="minorEastAsia" w:hAnsiTheme="minorEastAsia" w:cs="ＭＳ Ｐゴシック" w:hint="eastAsia"/>
                <w:kern w:val="0"/>
                <w:sz w:val="16"/>
                <w:szCs w:val="16"/>
              </w:rPr>
              <w:t>【04】地域経営の考え方（八島雄士：和歌山大学観光学部教授）</w:t>
            </w:r>
            <w:r w:rsidR="007F65CA">
              <w:rPr>
                <w:rFonts w:asciiTheme="minorEastAsia" w:hAnsiTheme="minorEastAsia" w:cs="ＭＳ Ｐゴシック" w:hint="eastAsia"/>
                <w:kern w:val="0"/>
                <w:sz w:val="16"/>
                <w:szCs w:val="16"/>
              </w:rPr>
              <w:t>13：00～14：30</w:t>
            </w:r>
          </w:p>
          <w:p w14:paraId="3B00CDAE" w14:textId="00B50388" w:rsidR="0047210F" w:rsidRPr="00085935" w:rsidRDefault="0047210F" w:rsidP="00085935">
            <w:pPr>
              <w:widowControl/>
              <w:snapToGrid w:val="0"/>
              <w:ind w:firstLineChars="100" w:firstLine="160"/>
              <w:rPr>
                <w:rFonts w:asciiTheme="minorEastAsia" w:hAnsiTheme="minorEastAsia" w:cs="ＭＳ Ｐゴシック"/>
                <w:kern w:val="0"/>
                <w:sz w:val="16"/>
                <w:szCs w:val="16"/>
              </w:rPr>
            </w:pPr>
            <w:r w:rsidRPr="00085935">
              <w:rPr>
                <w:rFonts w:asciiTheme="minorEastAsia" w:hAnsiTheme="minorEastAsia" w:cs="ＭＳ Ｐゴシック" w:hint="eastAsia"/>
                <w:kern w:val="0"/>
                <w:sz w:val="16"/>
                <w:szCs w:val="16"/>
              </w:rPr>
              <w:t>【05】地域運営組織の実態と課題（</w:t>
            </w:r>
            <w:r w:rsidR="007F65CA" w:rsidRPr="007F65CA">
              <w:rPr>
                <w:rFonts w:asciiTheme="minorEastAsia" w:hAnsiTheme="minorEastAsia" w:cs="YuMincho-Regular" w:hint="eastAsia"/>
                <w:kern w:val="0"/>
                <w:sz w:val="16"/>
                <w:szCs w:val="16"/>
              </w:rPr>
              <w:t>有</w:t>
            </w:r>
            <w:r w:rsidR="007F65CA" w:rsidRPr="007F65CA">
              <w:rPr>
                <w:rFonts w:ascii="Microsoft JhengHei" w:eastAsia="Microsoft JhengHei" w:hAnsi="Microsoft JhengHei" w:cs="Microsoft JhengHei" w:hint="eastAsia"/>
                <w:kern w:val="0"/>
                <w:sz w:val="16"/>
                <w:szCs w:val="16"/>
              </w:rPr>
              <w:t>⽥</w:t>
            </w:r>
            <w:r w:rsidR="007F65CA" w:rsidRPr="007F65CA">
              <w:rPr>
                <w:rFonts w:ascii="ＭＳ 明朝" w:eastAsia="ＭＳ 明朝" w:hAnsi="ＭＳ 明朝" w:cs="ＭＳ 明朝" w:hint="eastAsia"/>
                <w:kern w:val="0"/>
                <w:sz w:val="16"/>
                <w:szCs w:val="16"/>
              </w:rPr>
              <w:t>昭</w:t>
            </w:r>
            <w:r w:rsidR="007F65CA" w:rsidRPr="007F65CA">
              <w:rPr>
                <w:rFonts w:ascii="Microsoft JhengHei" w:eastAsia="Microsoft JhengHei" w:hAnsi="Microsoft JhengHei" w:cs="Microsoft JhengHei" w:hint="eastAsia"/>
                <w:kern w:val="0"/>
                <w:sz w:val="16"/>
                <w:szCs w:val="16"/>
              </w:rPr>
              <w:t>⼀</w:t>
            </w:r>
            <w:r w:rsidR="007F65CA" w:rsidRPr="007F65CA">
              <w:rPr>
                <w:rFonts w:ascii="ＭＳ 明朝" w:eastAsia="ＭＳ 明朝" w:hAnsi="ＭＳ 明朝" w:cs="ＭＳ 明朝" w:hint="eastAsia"/>
                <w:kern w:val="0"/>
                <w:sz w:val="16"/>
                <w:szCs w:val="16"/>
              </w:rPr>
              <w:t>郎：島根県中</w:t>
            </w:r>
            <w:r w:rsidR="0080447E">
              <w:rPr>
                <w:rFonts w:asciiTheme="minorEastAsia" w:hAnsiTheme="minorEastAsia" w:cs="Microsoft JhengHei" w:hint="eastAsia"/>
                <w:kern w:val="0"/>
                <w:sz w:val="16"/>
                <w:szCs w:val="16"/>
              </w:rPr>
              <w:t>山間</w:t>
            </w:r>
            <w:r w:rsidR="007F65CA" w:rsidRPr="007F65CA">
              <w:rPr>
                <w:rFonts w:ascii="ＭＳ 明朝" w:eastAsia="ＭＳ 明朝" w:hAnsi="ＭＳ 明朝" w:cs="ＭＳ 明朝" w:hint="eastAsia"/>
                <w:kern w:val="0"/>
                <w:sz w:val="16"/>
                <w:szCs w:val="16"/>
              </w:rPr>
              <w:t>地域研究センター主任研究員</w:t>
            </w:r>
            <w:r w:rsidRPr="00085935">
              <w:rPr>
                <w:rFonts w:asciiTheme="minorEastAsia" w:hAnsiTheme="minorEastAsia" w:cs="ＭＳ Ｐゴシック" w:hint="eastAsia"/>
                <w:kern w:val="0"/>
                <w:sz w:val="16"/>
                <w:szCs w:val="16"/>
              </w:rPr>
              <w:t>）</w:t>
            </w:r>
            <w:r w:rsidR="007F65CA">
              <w:rPr>
                <w:rFonts w:asciiTheme="minorEastAsia" w:hAnsiTheme="minorEastAsia" w:cs="ＭＳ Ｐゴシック" w:hint="eastAsia"/>
                <w:kern w:val="0"/>
                <w:sz w:val="16"/>
                <w:szCs w:val="16"/>
              </w:rPr>
              <w:t>15：00～16：30</w:t>
            </w:r>
          </w:p>
          <w:p w14:paraId="38E719AB" w14:textId="1AFA9B70" w:rsidR="007F65CA" w:rsidRDefault="0047210F" w:rsidP="00085935">
            <w:pPr>
              <w:widowControl/>
              <w:snapToGrid w:val="0"/>
              <w:ind w:firstLineChars="100" w:firstLine="160"/>
              <w:rPr>
                <w:rFonts w:asciiTheme="minorEastAsia" w:hAnsiTheme="minorEastAsia" w:cs="ＭＳ Ｐゴシック"/>
                <w:kern w:val="0"/>
                <w:sz w:val="16"/>
                <w:szCs w:val="16"/>
              </w:rPr>
            </w:pPr>
            <w:r w:rsidRPr="00085935">
              <w:rPr>
                <w:rFonts w:asciiTheme="minorEastAsia" w:hAnsiTheme="minorEastAsia" w:cs="ＭＳ Ｐゴシック" w:hint="eastAsia"/>
                <w:kern w:val="0"/>
                <w:sz w:val="16"/>
                <w:szCs w:val="16"/>
              </w:rPr>
              <w:t>【06】地域経営と6次産業化（仮）（</w:t>
            </w:r>
            <w:r w:rsidR="007F65CA">
              <w:rPr>
                <w:rFonts w:asciiTheme="minorEastAsia" w:hAnsiTheme="minorEastAsia" w:cs="YuMincho-Regular" w:hint="eastAsia"/>
                <w:kern w:val="0"/>
                <w:sz w:val="16"/>
                <w:szCs w:val="16"/>
              </w:rPr>
              <w:t>秋竹</w:t>
            </w:r>
            <w:r w:rsidR="007F65CA" w:rsidRPr="007F65CA">
              <w:rPr>
                <w:rFonts w:asciiTheme="minorEastAsia" w:hAnsiTheme="minorEastAsia" w:cs="ＭＳ 明朝" w:hint="eastAsia"/>
                <w:kern w:val="0"/>
                <w:sz w:val="16"/>
                <w:szCs w:val="16"/>
              </w:rPr>
              <w:t>俊伸：㈱早和果樹園</w:t>
            </w:r>
            <w:r w:rsidR="007F65CA">
              <w:rPr>
                <w:rFonts w:asciiTheme="minorEastAsia" w:hAnsiTheme="minorEastAsia" w:cs="ＭＳ 明朝" w:hint="eastAsia"/>
                <w:kern w:val="0"/>
                <w:sz w:val="16"/>
                <w:szCs w:val="16"/>
              </w:rPr>
              <w:t>社長</w:t>
            </w:r>
            <w:r w:rsidRPr="00085935">
              <w:rPr>
                <w:rFonts w:asciiTheme="minorEastAsia" w:hAnsiTheme="minorEastAsia" w:cs="ＭＳ Ｐゴシック" w:hint="eastAsia"/>
                <w:kern w:val="0"/>
                <w:sz w:val="16"/>
                <w:szCs w:val="16"/>
              </w:rPr>
              <w:t>）</w:t>
            </w:r>
            <w:r w:rsidR="007F65CA">
              <w:rPr>
                <w:rFonts w:asciiTheme="minorEastAsia" w:hAnsiTheme="minorEastAsia" w:cs="ＭＳ Ｐゴシック" w:hint="eastAsia"/>
                <w:kern w:val="0"/>
                <w:sz w:val="16"/>
                <w:szCs w:val="16"/>
              </w:rPr>
              <w:t>9：00～10：30</w:t>
            </w:r>
          </w:p>
          <w:p w14:paraId="1937D2CD" w14:textId="2CB267EE" w:rsidR="00A95282" w:rsidRPr="00085935" w:rsidRDefault="00A95282" w:rsidP="00085935">
            <w:pPr>
              <w:widowControl/>
              <w:snapToGrid w:val="0"/>
              <w:ind w:firstLineChars="100" w:firstLine="160"/>
              <w:rPr>
                <w:rFonts w:asciiTheme="majorEastAsia" w:eastAsiaTheme="majorEastAsia" w:hAnsiTheme="majorEastAsia" w:cs="ＭＳ Ｐゴシック"/>
                <w:kern w:val="0"/>
                <w:sz w:val="16"/>
                <w:szCs w:val="16"/>
              </w:rPr>
            </w:pPr>
            <w:r w:rsidRPr="00A151AB">
              <w:rPr>
                <w:rFonts w:asciiTheme="majorEastAsia" w:eastAsiaTheme="majorEastAsia" w:hAnsiTheme="majorEastAsia" w:cs="ＭＳ Ｐゴシック" w:hint="eastAsia"/>
                <w:kern w:val="0"/>
                <w:sz w:val="16"/>
                <w:szCs w:val="16"/>
                <w:highlight w:val="lightGray"/>
              </w:rPr>
              <w:t>＜視座3：地域づくりと行政・農協の役割＞</w:t>
            </w:r>
            <w:r w:rsidR="0047210F" w:rsidRPr="00A151AB">
              <w:rPr>
                <w:rFonts w:asciiTheme="majorEastAsia" w:eastAsiaTheme="majorEastAsia" w:hAnsiTheme="majorEastAsia" w:cs="ＭＳ Ｐゴシック" w:hint="eastAsia"/>
                <w:kern w:val="0"/>
                <w:sz w:val="16"/>
                <w:szCs w:val="16"/>
                <w:highlight w:val="lightGray"/>
              </w:rPr>
              <w:t xml:space="preserve"> 10</w:t>
            </w:r>
            <w:r w:rsidR="0047210F" w:rsidRPr="009301B2">
              <w:rPr>
                <w:rFonts w:asciiTheme="majorEastAsia" w:eastAsiaTheme="majorEastAsia" w:hAnsiTheme="majorEastAsia" w:cs="ＭＳ Ｐゴシック" w:hint="eastAsia"/>
                <w:kern w:val="0"/>
                <w:sz w:val="16"/>
                <w:szCs w:val="16"/>
                <w:highlight w:val="lightGray"/>
              </w:rPr>
              <w:t>/7−8</w:t>
            </w:r>
          </w:p>
          <w:p w14:paraId="3B7620A1" w14:textId="4DA5829A" w:rsidR="0047210F" w:rsidRPr="00085935" w:rsidRDefault="0047210F" w:rsidP="00085935">
            <w:pPr>
              <w:widowControl/>
              <w:snapToGrid w:val="0"/>
              <w:ind w:firstLineChars="100" w:firstLine="160"/>
              <w:rPr>
                <w:rFonts w:asciiTheme="minorEastAsia" w:hAnsiTheme="minorEastAsia" w:cs="ＭＳ Ｐゴシック"/>
                <w:kern w:val="0"/>
                <w:sz w:val="16"/>
                <w:szCs w:val="16"/>
              </w:rPr>
            </w:pPr>
            <w:r w:rsidRPr="00085935">
              <w:rPr>
                <w:rFonts w:asciiTheme="minorEastAsia" w:hAnsiTheme="minorEastAsia" w:cs="ＭＳ Ｐゴシック" w:hint="eastAsia"/>
                <w:kern w:val="0"/>
                <w:sz w:val="16"/>
                <w:szCs w:val="16"/>
              </w:rPr>
              <w:t>【07】総合農協の現状と課題（</w:t>
            </w:r>
            <w:r w:rsidR="00D14103">
              <w:rPr>
                <w:rFonts w:asciiTheme="minorEastAsia" w:hAnsiTheme="minorEastAsia" w:cs="Microsoft JhengHei" w:hint="eastAsia"/>
                <w:kern w:val="0"/>
                <w:sz w:val="16"/>
                <w:szCs w:val="16"/>
              </w:rPr>
              <w:t>小林</w:t>
            </w:r>
            <w:r w:rsidR="007F65CA" w:rsidRPr="00D14103">
              <w:rPr>
                <w:rFonts w:asciiTheme="minorEastAsia" w:hAnsiTheme="minorEastAsia" w:cs="ＭＳ ゴシック" w:hint="eastAsia"/>
                <w:kern w:val="0"/>
                <w:sz w:val="16"/>
                <w:szCs w:val="16"/>
              </w:rPr>
              <w:t>元：</w:t>
            </w:r>
            <w:r w:rsidR="00D14103">
              <w:rPr>
                <w:rFonts w:asciiTheme="minorEastAsia" w:hAnsiTheme="minorEastAsia" w:cs="Microsoft JhengHei" w:hint="eastAsia"/>
                <w:kern w:val="0"/>
                <w:sz w:val="16"/>
                <w:szCs w:val="16"/>
              </w:rPr>
              <w:t>日本</w:t>
            </w:r>
            <w:r w:rsidR="007F65CA" w:rsidRPr="00D14103">
              <w:rPr>
                <w:rFonts w:asciiTheme="minorEastAsia" w:hAnsiTheme="minorEastAsia" w:cs="ＭＳ ゴシック" w:hint="eastAsia"/>
                <w:kern w:val="0"/>
                <w:sz w:val="16"/>
                <w:szCs w:val="16"/>
              </w:rPr>
              <w:t>協同組合連携機構基礎研究</w:t>
            </w:r>
            <w:r w:rsidR="00D14103">
              <w:rPr>
                <w:rFonts w:asciiTheme="minorEastAsia" w:hAnsiTheme="minorEastAsia" w:cs="ＭＳ ゴシック" w:hint="eastAsia"/>
                <w:kern w:val="0"/>
                <w:sz w:val="16"/>
                <w:szCs w:val="16"/>
              </w:rPr>
              <w:t>部長</w:t>
            </w:r>
            <w:r w:rsidRPr="00085935">
              <w:rPr>
                <w:rFonts w:asciiTheme="minorEastAsia" w:hAnsiTheme="minorEastAsia" w:cs="ＭＳ Ｐゴシック" w:hint="eastAsia"/>
                <w:kern w:val="0"/>
                <w:sz w:val="16"/>
                <w:szCs w:val="16"/>
              </w:rPr>
              <w:t>）</w:t>
            </w:r>
            <w:r w:rsidR="00A151AB">
              <w:rPr>
                <w:rFonts w:asciiTheme="minorEastAsia" w:hAnsiTheme="minorEastAsia" w:cs="ＭＳ Ｐゴシック" w:hint="eastAsia"/>
                <w:kern w:val="0"/>
                <w:sz w:val="16"/>
                <w:szCs w:val="16"/>
              </w:rPr>
              <w:t>13：00～14：30</w:t>
            </w:r>
          </w:p>
          <w:p w14:paraId="3DCEA664" w14:textId="4A55ED1D" w:rsidR="0047210F" w:rsidRPr="00085935" w:rsidRDefault="0047210F" w:rsidP="00085935">
            <w:pPr>
              <w:widowControl/>
              <w:snapToGrid w:val="0"/>
              <w:ind w:firstLineChars="100" w:firstLine="160"/>
              <w:rPr>
                <w:rFonts w:asciiTheme="minorEastAsia" w:hAnsiTheme="minorEastAsia" w:cs="ＭＳ Ｐゴシック"/>
                <w:kern w:val="0"/>
                <w:sz w:val="16"/>
                <w:szCs w:val="16"/>
              </w:rPr>
            </w:pPr>
            <w:r w:rsidRPr="00085935">
              <w:rPr>
                <w:rFonts w:asciiTheme="minorEastAsia" w:hAnsiTheme="minorEastAsia" w:cs="ＭＳ Ｐゴシック" w:hint="eastAsia"/>
                <w:kern w:val="0"/>
                <w:sz w:val="16"/>
                <w:szCs w:val="16"/>
              </w:rPr>
              <w:t>【08】農協青年部活動が目指すもの（</w:t>
            </w:r>
            <w:r w:rsidR="00A151AB" w:rsidRPr="00A151AB">
              <w:rPr>
                <w:rFonts w:asciiTheme="minorEastAsia" w:hAnsiTheme="minorEastAsia" w:cs="YuMincho-Regular" w:hint="eastAsia"/>
                <w:kern w:val="0"/>
                <w:sz w:val="16"/>
                <w:szCs w:val="16"/>
              </w:rPr>
              <w:t>中早</w:t>
            </w:r>
            <w:r w:rsidR="00D14103">
              <w:rPr>
                <w:rFonts w:asciiTheme="minorEastAsia" w:hAnsiTheme="minorEastAsia" w:cs="Microsoft JhengHei" w:hint="eastAsia"/>
                <w:kern w:val="0"/>
                <w:sz w:val="16"/>
                <w:szCs w:val="16"/>
              </w:rPr>
              <w:t>大輔</w:t>
            </w:r>
            <w:r w:rsidR="00A151AB" w:rsidRPr="00A151AB">
              <w:rPr>
                <w:rFonts w:ascii="ＭＳ 明朝" w:eastAsia="ＭＳ 明朝" w:hAnsi="ＭＳ 明朝" w:cs="ＭＳ 明朝" w:hint="eastAsia"/>
                <w:kern w:val="0"/>
                <w:sz w:val="16"/>
                <w:szCs w:val="16"/>
              </w:rPr>
              <w:t>：</w:t>
            </w:r>
            <w:r w:rsidR="00D14103">
              <w:rPr>
                <w:rFonts w:asciiTheme="minorEastAsia" w:hAnsiTheme="minorEastAsia" w:cs="ＭＳ 明朝" w:hint="eastAsia"/>
                <w:kern w:val="0"/>
                <w:sz w:val="16"/>
                <w:szCs w:val="16"/>
              </w:rPr>
              <w:t>和歌山</w:t>
            </w:r>
            <w:r w:rsidR="00A151AB" w:rsidRPr="00D14103">
              <w:rPr>
                <w:rFonts w:asciiTheme="minorEastAsia" w:hAnsiTheme="minorEastAsia" w:cs="ＭＳ 明朝" w:hint="eastAsia"/>
                <w:kern w:val="0"/>
                <w:sz w:val="16"/>
                <w:szCs w:val="16"/>
              </w:rPr>
              <w:t>県農協</w:t>
            </w:r>
            <w:r w:rsidR="00D14103">
              <w:rPr>
                <w:rFonts w:asciiTheme="minorEastAsia" w:hAnsiTheme="minorEastAsia" w:cs="Microsoft JhengHei" w:hint="eastAsia"/>
                <w:kern w:val="0"/>
                <w:sz w:val="16"/>
                <w:szCs w:val="16"/>
              </w:rPr>
              <w:t>青年</w:t>
            </w:r>
            <w:r w:rsidR="00A151AB" w:rsidRPr="00D14103">
              <w:rPr>
                <w:rFonts w:asciiTheme="minorEastAsia" w:hAnsiTheme="minorEastAsia" w:cs="ＭＳ 明朝" w:hint="eastAsia"/>
                <w:kern w:val="0"/>
                <w:sz w:val="16"/>
                <w:szCs w:val="16"/>
              </w:rPr>
              <w:t>部協議会</w:t>
            </w:r>
            <w:r w:rsidR="00D14103" w:rsidRPr="00D14103">
              <w:rPr>
                <w:rFonts w:asciiTheme="minorEastAsia" w:hAnsiTheme="minorEastAsia" w:cs="ＭＳ 明朝" w:hint="eastAsia"/>
                <w:kern w:val="0"/>
                <w:sz w:val="16"/>
                <w:szCs w:val="16"/>
              </w:rPr>
              <w:t>会長</w:t>
            </w:r>
            <w:r w:rsidRPr="00085935">
              <w:rPr>
                <w:rFonts w:asciiTheme="minorEastAsia" w:hAnsiTheme="minorEastAsia" w:cs="ＭＳ Ｐゴシック" w:hint="eastAsia"/>
                <w:kern w:val="0"/>
                <w:sz w:val="16"/>
                <w:szCs w:val="16"/>
              </w:rPr>
              <w:t>）</w:t>
            </w:r>
            <w:r w:rsidR="00A151AB">
              <w:rPr>
                <w:rFonts w:asciiTheme="minorEastAsia" w:hAnsiTheme="minorEastAsia" w:cs="ＭＳ Ｐゴシック" w:hint="eastAsia"/>
                <w:kern w:val="0"/>
                <w:sz w:val="16"/>
                <w:szCs w:val="16"/>
              </w:rPr>
              <w:t>15：00～16：30</w:t>
            </w:r>
          </w:p>
          <w:p w14:paraId="52971AE0" w14:textId="4F318F4E" w:rsidR="0047210F" w:rsidRPr="00085935" w:rsidRDefault="0047210F" w:rsidP="00085935">
            <w:pPr>
              <w:widowControl/>
              <w:snapToGrid w:val="0"/>
              <w:ind w:firstLineChars="100" w:firstLine="160"/>
              <w:rPr>
                <w:rFonts w:asciiTheme="minorEastAsia" w:hAnsiTheme="minorEastAsia" w:cs="ＭＳ Ｐゴシック"/>
                <w:kern w:val="0"/>
                <w:sz w:val="16"/>
                <w:szCs w:val="16"/>
              </w:rPr>
            </w:pPr>
            <w:r w:rsidRPr="00085935">
              <w:rPr>
                <w:rFonts w:asciiTheme="minorEastAsia" w:hAnsiTheme="minorEastAsia" w:cs="ＭＳ Ｐゴシック" w:hint="eastAsia"/>
                <w:kern w:val="0"/>
                <w:sz w:val="16"/>
                <w:szCs w:val="16"/>
              </w:rPr>
              <w:t>【09】協同組合の現代的価値（岸上光克：和歌山大学経済学部教授）</w:t>
            </w:r>
            <w:r w:rsidR="00A151AB">
              <w:rPr>
                <w:rFonts w:asciiTheme="minorEastAsia" w:hAnsiTheme="minorEastAsia" w:cs="ＭＳ Ｐゴシック" w:hint="eastAsia"/>
                <w:kern w:val="0"/>
                <w:sz w:val="16"/>
                <w:szCs w:val="16"/>
              </w:rPr>
              <w:t>9：00～10：30</w:t>
            </w:r>
          </w:p>
          <w:p w14:paraId="2077A425" w14:textId="6BE3F6E0" w:rsidR="0047210F" w:rsidRPr="00A151AB" w:rsidRDefault="00A95282" w:rsidP="00085935">
            <w:pPr>
              <w:widowControl/>
              <w:snapToGrid w:val="0"/>
              <w:ind w:firstLineChars="100" w:firstLine="160"/>
              <w:rPr>
                <w:rFonts w:asciiTheme="majorEastAsia" w:eastAsiaTheme="majorEastAsia" w:hAnsiTheme="majorEastAsia" w:cs="ＭＳ Ｐゴシック"/>
                <w:kern w:val="0"/>
                <w:sz w:val="16"/>
                <w:szCs w:val="16"/>
                <w:highlight w:val="lightGray"/>
              </w:rPr>
            </w:pPr>
            <w:r w:rsidRPr="00A151AB">
              <w:rPr>
                <w:rFonts w:asciiTheme="majorEastAsia" w:eastAsiaTheme="majorEastAsia" w:hAnsiTheme="majorEastAsia" w:cs="ＭＳ Ｐゴシック" w:hint="eastAsia"/>
                <w:kern w:val="0"/>
                <w:sz w:val="16"/>
                <w:szCs w:val="16"/>
                <w:highlight w:val="lightGray"/>
              </w:rPr>
              <w:t>＜視座4：地域づくりと交流・連携＞</w:t>
            </w:r>
            <w:r w:rsidR="0047210F" w:rsidRPr="00A151AB">
              <w:rPr>
                <w:rFonts w:asciiTheme="majorEastAsia" w:eastAsiaTheme="majorEastAsia" w:hAnsiTheme="majorEastAsia" w:cs="ＭＳ Ｐゴシック" w:hint="eastAsia"/>
                <w:kern w:val="0"/>
                <w:sz w:val="16"/>
                <w:szCs w:val="16"/>
                <w:highlight w:val="lightGray"/>
              </w:rPr>
              <w:t xml:space="preserve"> </w:t>
            </w:r>
            <w:r w:rsidR="0047210F" w:rsidRPr="00A151AB">
              <w:rPr>
                <w:rFonts w:asciiTheme="majorEastAsia" w:eastAsiaTheme="majorEastAsia" w:hAnsiTheme="majorEastAsia" w:cs="ＭＳ Ｐゴシック"/>
                <w:kern w:val="0"/>
                <w:sz w:val="16"/>
                <w:szCs w:val="16"/>
                <w:highlight w:val="lightGray"/>
              </w:rPr>
              <w:t>11/11-12</w:t>
            </w:r>
          </w:p>
          <w:p w14:paraId="2128D953" w14:textId="3F15E49D" w:rsidR="0047210F" w:rsidRPr="00085935" w:rsidRDefault="0047210F" w:rsidP="00085935">
            <w:pPr>
              <w:widowControl/>
              <w:snapToGrid w:val="0"/>
              <w:ind w:firstLineChars="100" w:firstLine="160"/>
              <w:rPr>
                <w:rFonts w:asciiTheme="minorEastAsia" w:hAnsiTheme="minorEastAsia" w:cs="ＭＳ Ｐゴシック"/>
                <w:kern w:val="0"/>
                <w:sz w:val="16"/>
                <w:szCs w:val="16"/>
              </w:rPr>
            </w:pPr>
            <w:r w:rsidRPr="00085935">
              <w:rPr>
                <w:rFonts w:asciiTheme="minorEastAsia" w:hAnsiTheme="minorEastAsia" w:cs="ＭＳ Ｐゴシック" w:hint="eastAsia"/>
                <w:kern w:val="0"/>
                <w:sz w:val="16"/>
                <w:szCs w:val="16"/>
              </w:rPr>
              <w:t>【10】都市農村交流と関係人口（</w:t>
            </w:r>
            <w:r w:rsidR="00A151AB">
              <w:rPr>
                <w:rFonts w:asciiTheme="minorEastAsia" w:hAnsiTheme="minorEastAsia" w:cs="YuMincho-Regular" w:hint="eastAsia"/>
                <w:kern w:val="0"/>
                <w:sz w:val="16"/>
                <w:szCs w:val="16"/>
              </w:rPr>
              <w:t>藤田</w:t>
            </w:r>
            <w:r w:rsidR="00A151AB" w:rsidRPr="00A151AB">
              <w:rPr>
                <w:rFonts w:ascii="ＭＳ 明朝" w:eastAsia="ＭＳ 明朝" w:hAnsi="ＭＳ 明朝" w:cs="ＭＳ 明朝" w:hint="eastAsia"/>
                <w:kern w:val="0"/>
                <w:sz w:val="16"/>
                <w:szCs w:val="16"/>
              </w:rPr>
              <w:t>武弘：追</w:t>
            </w:r>
            <w:r w:rsidR="00A151AB" w:rsidRPr="00A151AB">
              <w:rPr>
                <w:rFonts w:ascii="Microsoft JhengHei" w:eastAsia="Microsoft JhengHei" w:hAnsi="Microsoft JhengHei" w:cs="Microsoft JhengHei" w:hint="eastAsia"/>
                <w:kern w:val="0"/>
                <w:sz w:val="16"/>
                <w:szCs w:val="16"/>
              </w:rPr>
              <w:t>⼿⾨</w:t>
            </w:r>
            <w:r w:rsidR="00A151AB" w:rsidRPr="00A151AB">
              <w:rPr>
                <w:rFonts w:ascii="ＭＳ 明朝" w:eastAsia="ＭＳ 明朝" w:hAnsi="ＭＳ 明朝" w:cs="ＭＳ 明朝" w:hint="eastAsia"/>
                <w:kern w:val="0"/>
                <w:sz w:val="16"/>
                <w:szCs w:val="16"/>
              </w:rPr>
              <w:t>学院</w:t>
            </w:r>
            <w:r w:rsidR="00A151AB" w:rsidRPr="00A151AB">
              <w:rPr>
                <w:rFonts w:ascii="Microsoft JhengHei" w:eastAsia="Microsoft JhengHei" w:hAnsi="Microsoft JhengHei" w:cs="Microsoft JhengHei" w:hint="eastAsia"/>
                <w:kern w:val="0"/>
                <w:sz w:val="16"/>
                <w:szCs w:val="16"/>
              </w:rPr>
              <w:t>⼤</w:t>
            </w:r>
            <w:r w:rsidR="00A151AB" w:rsidRPr="00A151AB">
              <w:rPr>
                <w:rFonts w:ascii="ＭＳ 明朝" w:eastAsia="ＭＳ 明朝" w:hAnsi="ＭＳ 明朝" w:cs="ＭＳ 明朝" w:hint="eastAsia"/>
                <w:kern w:val="0"/>
                <w:sz w:val="16"/>
                <w:szCs w:val="16"/>
              </w:rPr>
              <w:t>学地域創造学部教授・主任講師サポート</w:t>
            </w:r>
            <w:r w:rsidRPr="00085935">
              <w:rPr>
                <w:rFonts w:asciiTheme="minorEastAsia" w:hAnsiTheme="minorEastAsia" w:cs="ＭＳ Ｐゴシック" w:hint="eastAsia"/>
                <w:kern w:val="0"/>
                <w:sz w:val="16"/>
                <w:szCs w:val="16"/>
              </w:rPr>
              <w:t>）</w:t>
            </w:r>
            <w:r w:rsidR="00A151AB">
              <w:rPr>
                <w:rFonts w:asciiTheme="minorEastAsia" w:hAnsiTheme="minorEastAsia" w:cs="ＭＳ Ｐゴシック" w:hint="eastAsia"/>
                <w:kern w:val="0"/>
                <w:sz w:val="16"/>
                <w:szCs w:val="16"/>
              </w:rPr>
              <w:t>13：00～14：30</w:t>
            </w:r>
          </w:p>
          <w:p w14:paraId="37261B19" w14:textId="56F5C31B" w:rsidR="0047210F" w:rsidRPr="00085935" w:rsidRDefault="0047210F" w:rsidP="00085935">
            <w:pPr>
              <w:widowControl/>
              <w:snapToGrid w:val="0"/>
              <w:ind w:firstLineChars="100" w:firstLine="160"/>
              <w:rPr>
                <w:rFonts w:asciiTheme="minorEastAsia" w:hAnsiTheme="minorEastAsia" w:cs="ＭＳ Ｐゴシック"/>
                <w:kern w:val="0"/>
                <w:sz w:val="16"/>
                <w:szCs w:val="16"/>
              </w:rPr>
            </w:pPr>
            <w:r w:rsidRPr="00085935">
              <w:rPr>
                <w:rFonts w:asciiTheme="minorEastAsia" w:hAnsiTheme="minorEastAsia" w:cs="ＭＳ Ｐゴシック" w:hint="eastAsia"/>
                <w:kern w:val="0"/>
                <w:sz w:val="16"/>
                <w:szCs w:val="16"/>
              </w:rPr>
              <w:t>【11】新たな田園回帰と農村移住（阪井加寿子：和歌山大学食農総合研究教育センター</w:t>
            </w:r>
            <w:r w:rsidR="00A151AB">
              <w:rPr>
                <w:rFonts w:asciiTheme="minorEastAsia" w:hAnsiTheme="minorEastAsia" w:cs="ＭＳ Ｐゴシック" w:hint="eastAsia"/>
                <w:kern w:val="0"/>
                <w:sz w:val="16"/>
                <w:szCs w:val="16"/>
              </w:rPr>
              <w:t>特任助教</w:t>
            </w:r>
            <w:r w:rsidRPr="00085935">
              <w:rPr>
                <w:rFonts w:asciiTheme="minorEastAsia" w:hAnsiTheme="minorEastAsia" w:cs="ＭＳ Ｐゴシック" w:hint="eastAsia"/>
                <w:kern w:val="0"/>
                <w:sz w:val="16"/>
                <w:szCs w:val="16"/>
              </w:rPr>
              <w:t>）</w:t>
            </w:r>
            <w:r w:rsidR="00A151AB">
              <w:rPr>
                <w:rFonts w:asciiTheme="minorEastAsia" w:hAnsiTheme="minorEastAsia" w:cs="ＭＳ Ｐゴシック" w:hint="eastAsia"/>
                <w:kern w:val="0"/>
                <w:sz w:val="16"/>
                <w:szCs w:val="16"/>
              </w:rPr>
              <w:t>15：00～16：30</w:t>
            </w:r>
          </w:p>
          <w:p w14:paraId="70CC16E8" w14:textId="5D33D950" w:rsidR="0047210F" w:rsidRPr="00085935" w:rsidRDefault="0047210F" w:rsidP="00085935">
            <w:pPr>
              <w:widowControl/>
              <w:snapToGrid w:val="0"/>
              <w:ind w:firstLineChars="100" w:firstLine="160"/>
              <w:rPr>
                <w:rFonts w:asciiTheme="minorEastAsia" w:hAnsiTheme="minorEastAsia" w:cs="ＭＳ Ｐゴシック"/>
                <w:kern w:val="0"/>
                <w:sz w:val="16"/>
                <w:szCs w:val="16"/>
              </w:rPr>
            </w:pPr>
            <w:r w:rsidRPr="00085935">
              <w:rPr>
                <w:rFonts w:asciiTheme="minorEastAsia" w:hAnsiTheme="minorEastAsia" w:cs="ＭＳ Ｐゴシック" w:hint="eastAsia"/>
                <w:kern w:val="0"/>
                <w:sz w:val="16"/>
                <w:szCs w:val="16"/>
              </w:rPr>
              <w:t>【12】移住者からみた地域づくり（仮）（</w:t>
            </w:r>
            <w:r w:rsidR="00A151AB">
              <w:rPr>
                <w:rFonts w:asciiTheme="minorEastAsia" w:hAnsiTheme="minorEastAsia" w:cs="YuMincho-Regular" w:hint="eastAsia"/>
                <w:kern w:val="0"/>
                <w:sz w:val="16"/>
                <w:szCs w:val="16"/>
              </w:rPr>
              <w:t>佐々木</w:t>
            </w:r>
            <w:r w:rsidR="00A151AB" w:rsidRPr="00A151AB">
              <w:rPr>
                <w:rFonts w:ascii="ＭＳ 明朝" w:eastAsia="ＭＳ 明朝" w:hAnsi="ＭＳ 明朝" w:cs="ＭＳ 明朝" w:hint="eastAsia"/>
                <w:kern w:val="0"/>
                <w:sz w:val="16"/>
                <w:szCs w:val="16"/>
              </w:rPr>
              <w:t>彰</w:t>
            </w:r>
            <w:r w:rsidR="00A151AB" w:rsidRPr="00A151AB">
              <w:rPr>
                <w:rFonts w:ascii="Microsoft JhengHei" w:eastAsia="Microsoft JhengHei" w:hAnsi="Microsoft JhengHei" w:cs="Microsoft JhengHei" w:hint="eastAsia"/>
                <w:kern w:val="0"/>
                <w:sz w:val="16"/>
                <w:szCs w:val="16"/>
              </w:rPr>
              <w:t>⽣</w:t>
            </w:r>
            <w:r w:rsidR="00A151AB" w:rsidRPr="00A151AB">
              <w:rPr>
                <w:rFonts w:ascii="ＭＳ 明朝" w:eastAsia="ＭＳ 明朝" w:hAnsi="ＭＳ 明朝" w:cs="ＭＳ 明朝" w:hint="eastAsia"/>
                <w:kern w:val="0"/>
                <w:sz w:val="16"/>
                <w:szCs w:val="16"/>
              </w:rPr>
              <w:t>：アンフィ合同会社代表</w:t>
            </w:r>
            <w:r w:rsidRPr="00085935">
              <w:rPr>
                <w:rFonts w:asciiTheme="minorEastAsia" w:hAnsiTheme="minorEastAsia" w:cs="ＭＳ Ｐゴシック" w:hint="eastAsia"/>
                <w:kern w:val="0"/>
                <w:sz w:val="16"/>
                <w:szCs w:val="16"/>
              </w:rPr>
              <w:t>）</w:t>
            </w:r>
            <w:r w:rsidR="00A151AB">
              <w:rPr>
                <w:rFonts w:asciiTheme="minorEastAsia" w:hAnsiTheme="minorEastAsia" w:cs="ＭＳ Ｐゴシック" w:hint="eastAsia"/>
                <w:kern w:val="0"/>
                <w:sz w:val="16"/>
                <w:szCs w:val="16"/>
              </w:rPr>
              <w:t>9：00～10：30</w:t>
            </w:r>
          </w:p>
          <w:p w14:paraId="6ABA7C68" w14:textId="55CCAC69" w:rsidR="00A95282" w:rsidRPr="00A151AB" w:rsidRDefault="00A95282" w:rsidP="00085935">
            <w:pPr>
              <w:widowControl/>
              <w:snapToGrid w:val="0"/>
              <w:ind w:firstLineChars="100" w:firstLine="160"/>
              <w:rPr>
                <w:rFonts w:asciiTheme="majorEastAsia" w:eastAsiaTheme="majorEastAsia" w:hAnsiTheme="majorEastAsia" w:cs="ＭＳ Ｐゴシック"/>
                <w:kern w:val="0"/>
                <w:sz w:val="16"/>
                <w:szCs w:val="16"/>
                <w:highlight w:val="lightGray"/>
              </w:rPr>
            </w:pPr>
            <w:r w:rsidRPr="00A151AB">
              <w:rPr>
                <w:rFonts w:asciiTheme="majorEastAsia" w:eastAsiaTheme="majorEastAsia" w:hAnsiTheme="majorEastAsia" w:cs="ＭＳ Ｐゴシック" w:hint="eastAsia"/>
                <w:kern w:val="0"/>
                <w:sz w:val="16"/>
                <w:szCs w:val="16"/>
                <w:highlight w:val="lightGray"/>
              </w:rPr>
              <w:t>＜視座5：地域づくりと担い手育成＞</w:t>
            </w:r>
            <w:r w:rsidR="00085935" w:rsidRPr="00A151AB">
              <w:rPr>
                <w:rFonts w:asciiTheme="majorEastAsia" w:eastAsiaTheme="majorEastAsia" w:hAnsiTheme="majorEastAsia" w:cs="ＭＳ Ｐゴシック" w:hint="eastAsia"/>
                <w:kern w:val="0"/>
                <w:sz w:val="16"/>
                <w:szCs w:val="16"/>
                <w:highlight w:val="lightGray"/>
              </w:rPr>
              <w:t xml:space="preserve"> </w:t>
            </w:r>
            <w:r w:rsidR="00085935" w:rsidRPr="00A151AB">
              <w:rPr>
                <w:rFonts w:asciiTheme="majorEastAsia" w:eastAsiaTheme="majorEastAsia" w:hAnsiTheme="majorEastAsia" w:cs="ＭＳ Ｐゴシック"/>
                <w:kern w:val="0"/>
                <w:sz w:val="16"/>
                <w:szCs w:val="16"/>
                <w:highlight w:val="lightGray"/>
              </w:rPr>
              <w:t>1/27-28</w:t>
            </w:r>
          </w:p>
          <w:p w14:paraId="1E4E8ACF" w14:textId="45F022D1" w:rsidR="0047210F" w:rsidRPr="00085935" w:rsidRDefault="0047210F" w:rsidP="00085935">
            <w:pPr>
              <w:widowControl/>
              <w:snapToGrid w:val="0"/>
              <w:ind w:firstLineChars="100" w:firstLine="160"/>
              <w:rPr>
                <w:rFonts w:asciiTheme="minorEastAsia" w:hAnsiTheme="minorEastAsia" w:cs="ＭＳ Ｐゴシック"/>
                <w:kern w:val="0"/>
                <w:sz w:val="16"/>
                <w:szCs w:val="16"/>
              </w:rPr>
            </w:pPr>
            <w:r w:rsidRPr="00085935">
              <w:rPr>
                <w:rFonts w:asciiTheme="minorEastAsia" w:hAnsiTheme="minorEastAsia" w:cs="ＭＳ Ｐゴシック" w:hint="eastAsia"/>
                <w:kern w:val="0"/>
                <w:sz w:val="16"/>
                <w:szCs w:val="16"/>
              </w:rPr>
              <w:t>【13】農業後継者の現状と課題（柳村俊介：摂南大学農学部教授）</w:t>
            </w:r>
            <w:r w:rsidR="00A151AB">
              <w:rPr>
                <w:rFonts w:asciiTheme="minorEastAsia" w:hAnsiTheme="minorEastAsia" w:cs="ＭＳ Ｐゴシック" w:hint="eastAsia"/>
                <w:kern w:val="0"/>
                <w:sz w:val="16"/>
                <w:szCs w:val="16"/>
              </w:rPr>
              <w:t>13：00～14：30</w:t>
            </w:r>
          </w:p>
          <w:p w14:paraId="462FDF78" w14:textId="2D4AD9A5" w:rsidR="0047210F" w:rsidRPr="00085935" w:rsidRDefault="0047210F" w:rsidP="00085935">
            <w:pPr>
              <w:widowControl/>
              <w:snapToGrid w:val="0"/>
              <w:ind w:firstLineChars="100" w:firstLine="160"/>
              <w:rPr>
                <w:rFonts w:asciiTheme="minorEastAsia" w:hAnsiTheme="minorEastAsia" w:cs="ＭＳ Ｐゴシック"/>
                <w:kern w:val="0"/>
                <w:sz w:val="16"/>
                <w:szCs w:val="16"/>
              </w:rPr>
            </w:pPr>
            <w:r w:rsidRPr="00085935">
              <w:rPr>
                <w:rFonts w:asciiTheme="minorEastAsia" w:hAnsiTheme="minorEastAsia" w:cs="ＭＳ Ｐゴシック" w:hint="eastAsia"/>
                <w:kern w:val="0"/>
                <w:sz w:val="16"/>
                <w:szCs w:val="16"/>
              </w:rPr>
              <w:t>【14】域学連携による人材育成と地域づくり（大浦由美：和歌山大学観光学部教授）</w:t>
            </w:r>
            <w:r w:rsidR="00A151AB">
              <w:rPr>
                <w:rFonts w:asciiTheme="minorEastAsia" w:hAnsiTheme="minorEastAsia" w:cs="ＭＳ Ｐゴシック" w:hint="eastAsia"/>
                <w:kern w:val="0"/>
                <w:sz w:val="16"/>
                <w:szCs w:val="16"/>
              </w:rPr>
              <w:t>15：00～16：30</w:t>
            </w:r>
          </w:p>
          <w:p w14:paraId="2AAC25E9" w14:textId="5100D24C" w:rsidR="0047210F" w:rsidRDefault="0047210F" w:rsidP="00085935">
            <w:pPr>
              <w:widowControl/>
              <w:snapToGrid w:val="0"/>
              <w:ind w:firstLineChars="100" w:firstLine="160"/>
              <w:rPr>
                <w:rFonts w:asciiTheme="minorEastAsia" w:hAnsiTheme="minorEastAsia" w:cs="ＭＳ Ｐゴシック"/>
                <w:kern w:val="0"/>
                <w:sz w:val="16"/>
                <w:szCs w:val="16"/>
              </w:rPr>
            </w:pPr>
            <w:r w:rsidRPr="00085935">
              <w:rPr>
                <w:rFonts w:asciiTheme="minorEastAsia" w:hAnsiTheme="minorEastAsia" w:cs="ＭＳ Ｐゴシック" w:hint="eastAsia"/>
                <w:kern w:val="0"/>
                <w:sz w:val="16"/>
                <w:szCs w:val="16"/>
              </w:rPr>
              <w:t>【15】地域サポート人材の役割と課題（</w:t>
            </w:r>
            <w:r w:rsidR="00A151AB" w:rsidRPr="00A151AB">
              <w:rPr>
                <w:rFonts w:asciiTheme="minorEastAsia" w:hAnsiTheme="minorEastAsia" w:cs="YuMincho-Regular" w:hint="eastAsia"/>
                <w:kern w:val="0"/>
                <w:sz w:val="16"/>
                <w:szCs w:val="16"/>
              </w:rPr>
              <w:t>図司直也：法政</w:t>
            </w:r>
            <w:r w:rsidR="0080447E">
              <w:rPr>
                <w:rFonts w:asciiTheme="minorEastAsia" w:hAnsiTheme="minorEastAsia" w:cs="Microsoft JhengHei" w:hint="eastAsia"/>
                <w:kern w:val="0"/>
                <w:sz w:val="16"/>
                <w:szCs w:val="16"/>
              </w:rPr>
              <w:t>大学</w:t>
            </w:r>
            <w:r w:rsidR="00A151AB" w:rsidRPr="00A151AB">
              <w:rPr>
                <w:rFonts w:ascii="ＭＳ 明朝" w:eastAsia="ＭＳ 明朝" w:hAnsi="ＭＳ 明朝" w:cs="ＭＳ 明朝" w:hint="eastAsia"/>
                <w:kern w:val="0"/>
                <w:sz w:val="16"/>
                <w:szCs w:val="16"/>
              </w:rPr>
              <w:t>現代福祉学部教授</w:t>
            </w:r>
            <w:r w:rsidRPr="00085935">
              <w:rPr>
                <w:rFonts w:asciiTheme="minorEastAsia" w:hAnsiTheme="minorEastAsia" w:cs="ＭＳ Ｐゴシック" w:hint="eastAsia"/>
                <w:kern w:val="0"/>
                <w:sz w:val="16"/>
                <w:szCs w:val="16"/>
              </w:rPr>
              <w:t>）</w:t>
            </w:r>
            <w:r w:rsidR="00A151AB">
              <w:rPr>
                <w:rFonts w:asciiTheme="minorEastAsia" w:hAnsiTheme="minorEastAsia" w:cs="ＭＳ Ｐゴシック" w:hint="eastAsia"/>
                <w:kern w:val="0"/>
                <w:sz w:val="16"/>
                <w:szCs w:val="16"/>
              </w:rPr>
              <w:t>9：00～10：30</w:t>
            </w:r>
          </w:p>
          <w:p w14:paraId="1FED2966" w14:textId="77777777" w:rsidR="00A151AB" w:rsidRDefault="00A151AB" w:rsidP="00085935">
            <w:pPr>
              <w:widowControl/>
              <w:snapToGrid w:val="0"/>
              <w:ind w:firstLineChars="100" w:firstLine="160"/>
              <w:rPr>
                <w:rFonts w:asciiTheme="minorEastAsia" w:hAnsiTheme="minorEastAsia" w:cs="ＭＳ Ｐゴシック"/>
                <w:kern w:val="0"/>
                <w:sz w:val="16"/>
                <w:szCs w:val="16"/>
              </w:rPr>
            </w:pPr>
          </w:p>
          <w:p w14:paraId="2F545863" w14:textId="5C28B7B3" w:rsidR="006F75FA" w:rsidRPr="00085935" w:rsidRDefault="006F75FA" w:rsidP="00085935">
            <w:pPr>
              <w:widowControl/>
              <w:snapToGrid w:val="0"/>
              <w:rPr>
                <w:rFonts w:ascii="ＭＳ ゴシック" w:eastAsia="ＭＳ ゴシック" w:hAnsi="ＭＳ ゴシック" w:cs="ＭＳ Ｐゴシック"/>
                <w:kern w:val="0"/>
                <w:sz w:val="16"/>
                <w:szCs w:val="16"/>
              </w:rPr>
            </w:pPr>
            <w:r w:rsidRPr="00085935">
              <w:rPr>
                <w:rFonts w:ascii="ＭＳ ゴシック" w:eastAsia="ＭＳ ゴシック" w:hAnsi="ＭＳ ゴシック" w:hint="eastAsia"/>
                <w:sz w:val="16"/>
                <w:szCs w:val="16"/>
              </w:rPr>
              <w:t>【到達目標】</w:t>
            </w:r>
          </w:p>
          <w:p w14:paraId="53A53FA6" w14:textId="4537AD02" w:rsidR="006F75FA" w:rsidRPr="00085935" w:rsidRDefault="00A95282" w:rsidP="00085935">
            <w:pPr>
              <w:widowControl/>
              <w:snapToGrid w:val="0"/>
              <w:ind w:firstLineChars="100" w:firstLine="160"/>
              <w:rPr>
                <w:rFonts w:asciiTheme="minorEastAsia" w:hAnsiTheme="minorEastAsia" w:cs="ＭＳ Ｐゴシック"/>
                <w:kern w:val="0"/>
                <w:sz w:val="16"/>
                <w:szCs w:val="16"/>
              </w:rPr>
            </w:pPr>
            <w:r w:rsidRPr="00085935">
              <w:rPr>
                <w:rFonts w:asciiTheme="minorEastAsia" w:hAnsiTheme="minorEastAsia" w:cs="ＭＳ Ｐゴシック" w:hint="eastAsia"/>
                <w:kern w:val="0"/>
                <w:sz w:val="16"/>
                <w:szCs w:val="16"/>
              </w:rPr>
              <w:t>本学では「域学連携」の観点に基づく地域での多様な実践型教育・研究が行われている。本講義の受講者が、それら地域での実践的な学びを自ら深めていくことを期待したい。なお、本講義は江頭ホスピタリティ事業振興財団の「寄付講義」として開講されることから、受講者における地域での学びの質的変化やキャリア形成に与える影響等の教育効果の検証を行う予定である。</w:t>
            </w:r>
          </w:p>
          <w:p w14:paraId="39C99A1B" w14:textId="77777777" w:rsidR="006F75FA" w:rsidRPr="00085935" w:rsidRDefault="006F75FA" w:rsidP="00085935">
            <w:pPr>
              <w:widowControl/>
              <w:snapToGrid w:val="0"/>
              <w:rPr>
                <w:rFonts w:ascii="ＭＳ ゴシック" w:eastAsia="ＭＳ ゴシック" w:hAnsi="ＭＳ ゴシック" w:cs="ＭＳ Ｐゴシック"/>
                <w:kern w:val="0"/>
                <w:sz w:val="16"/>
                <w:szCs w:val="16"/>
              </w:rPr>
            </w:pPr>
            <w:r w:rsidRPr="00085935">
              <w:rPr>
                <w:rFonts w:ascii="ＭＳ ゴシック" w:eastAsia="ＭＳ ゴシック" w:hAnsi="ＭＳ ゴシック" w:cs="ＭＳ Ｐゴシック" w:hint="eastAsia"/>
                <w:kern w:val="0"/>
                <w:sz w:val="16"/>
                <w:szCs w:val="16"/>
              </w:rPr>
              <w:t>【成績評価の方法・基準（学部生のみ）】</w:t>
            </w:r>
          </w:p>
          <w:p w14:paraId="43ED1B4B" w14:textId="03F5009E" w:rsidR="00FF1F44" w:rsidRPr="00085935" w:rsidRDefault="00A95282" w:rsidP="00085935">
            <w:pPr>
              <w:widowControl/>
              <w:snapToGrid w:val="0"/>
              <w:ind w:firstLineChars="100" w:firstLine="160"/>
              <w:rPr>
                <w:rFonts w:asciiTheme="minorEastAsia" w:hAnsiTheme="minorEastAsia" w:cs="ＭＳ Ｐゴシック"/>
                <w:kern w:val="0"/>
                <w:sz w:val="16"/>
                <w:szCs w:val="16"/>
              </w:rPr>
            </w:pPr>
            <w:r w:rsidRPr="00085935">
              <w:rPr>
                <w:rFonts w:asciiTheme="minorEastAsia" w:hAnsiTheme="minorEastAsia" w:cs="ＭＳ Ｐゴシック" w:hint="eastAsia"/>
                <w:kern w:val="0"/>
                <w:sz w:val="16"/>
                <w:szCs w:val="16"/>
              </w:rPr>
              <w:t>毎回の講義への参加状況（リアクションペーパーによる理解度の確認：50点）と講義期間中に実施する</w:t>
            </w:r>
            <w:r w:rsidR="004B56AB" w:rsidRPr="00085935">
              <w:rPr>
                <w:rFonts w:asciiTheme="minorEastAsia" w:hAnsiTheme="minorEastAsia" w:cs="ＭＳ Ｐゴシック" w:hint="eastAsia"/>
                <w:kern w:val="0"/>
                <w:sz w:val="16"/>
                <w:szCs w:val="16"/>
              </w:rPr>
              <w:t>課題（50点）の合計で総合評価する。</w:t>
            </w:r>
          </w:p>
          <w:p w14:paraId="3822E360" w14:textId="6BCA4294" w:rsidR="006F75FA" w:rsidRPr="00085935" w:rsidRDefault="006F75FA" w:rsidP="00085935">
            <w:pPr>
              <w:widowControl/>
              <w:snapToGrid w:val="0"/>
              <w:rPr>
                <w:rFonts w:ascii="ＭＳ ゴシック" w:eastAsia="ＭＳ ゴシック" w:hAnsi="ＭＳ ゴシック" w:cs="ＭＳ Ｐゴシック"/>
                <w:kern w:val="0"/>
                <w:sz w:val="16"/>
                <w:szCs w:val="16"/>
              </w:rPr>
            </w:pPr>
            <w:r w:rsidRPr="00085935">
              <w:rPr>
                <w:rFonts w:ascii="ＭＳ ゴシック" w:eastAsia="ＭＳ ゴシック" w:hAnsi="ＭＳ ゴシック" w:cs="ＭＳ Ｐゴシック" w:hint="eastAsia"/>
                <w:kern w:val="0"/>
                <w:sz w:val="16"/>
                <w:szCs w:val="16"/>
              </w:rPr>
              <w:t>【教科書】</w:t>
            </w:r>
          </w:p>
          <w:p w14:paraId="0DB28766" w14:textId="5BE80D30" w:rsidR="00FF1F44" w:rsidRPr="00085935" w:rsidRDefault="004B56AB" w:rsidP="00085935">
            <w:pPr>
              <w:widowControl/>
              <w:snapToGrid w:val="0"/>
              <w:ind w:firstLineChars="100" w:firstLine="160"/>
              <w:rPr>
                <w:rFonts w:asciiTheme="minorEastAsia" w:hAnsiTheme="minorEastAsia" w:cs="ＭＳ Ｐゴシック"/>
                <w:kern w:val="0"/>
                <w:sz w:val="16"/>
                <w:szCs w:val="16"/>
              </w:rPr>
            </w:pPr>
            <w:r w:rsidRPr="00085935">
              <w:rPr>
                <w:rFonts w:asciiTheme="minorEastAsia" w:hAnsiTheme="minorEastAsia" w:cs="ＭＳ Ｐゴシック" w:hint="eastAsia"/>
                <w:kern w:val="0"/>
                <w:sz w:val="16"/>
                <w:szCs w:val="16"/>
              </w:rPr>
              <w:t>特に定めない（各回に必要な資料を提供）。</w:t>
            </w:r>
          </w:p>
          <w:p w14:paraId="30214E77" w14:textId="43B6AB74" w:rsidR="006F75FA" w:rsidRPr="00085935" w:rsidRDefault="006F75FA" w:rsidP="00085935">
            <w:pPr>
              <w:widowControl/>
              <w:snapToGrid w:val="0"/>
              <w:rPr>
                <w:rFonts w:ascii="ＭＳ ゴシック" w:eastAsia="ＭＳ ゴシック" w:hAnsi="ＭＳ ゴシック" w:cs="ＭＳ Ｐゴシック"/>
                <w:kern w:val="0"/>
                <w:sz w:val="16"/>
                <w:szCs w:val="16"/>
              </w:rPr>
            </w:pPr>
            <w:r w:rsidRPr="00085935">
              <w:rPr>
                <w:rFonts w:ascii="ＭＳ ゴシック" w:eastAsia="ＭＳ ゴシック" w:hAnsi="ＭＳ ゴシック" w:cs="ＭＳ Ｐゴシック" w:hint="eastAsia"/>
                <w:kern w:val="0"/>
                <w:sz w:val="16"/>
                <w:szCs w:val="16"/>
              </w:rPr>
              <w:t>【参考書・参考文献】</w:t>
            </w:r>
          </w:p>
          <w:p w14:paraId="3A7611F9" w14:textId="0CEBA82A" w:rsidR="006F75FA" w:rsidRPr="00085935" w:rsidRDefault="004B56AB" w:rsidP="00085935">
            <w:pPr>
              <w:widowControl/>
              <w:snapToGrid w:val="0"/>
              <w:rPr>
                <w:rFonts w:asciiTheme="minorEastAsia" w:hAnsiTheme="minorEastAsia" w:cs="ＭＳ Ｐゴシック"/>
                <w:kern w:val="0"/>
                <w:sz w:val="16"/>
                <w:szCs w:val="16"/>
              </w:rPr>
            </w:pPr>
            <w:r w:rsidRPr="00085935">
              <w:rPr>
                <w:rFonts w:asciiTheme="minorEastAsia" w:hAnsiTheme="minorEastAsia" w:cs="ＭＳ Ｐゴシック" w:hint="eastAsia"/>
                <w:kern w:val="0"/>
                <w:sz w:val="16"/>
                <w:szCs w:val="16"/>
              </w:rPr>
              <w:t xml:space="preserve">　岡田知弘『地域づくりの経済学入門（増補改訂版）』自治体研究社、2020年</w:t>
            </w:r>
            <w:r w:rsidR="005A5DA6" w:rsidRPr="00085935">
              <w:rPr>
                <w:rFonts w:asciiTheme="minorEastAsia" w:hAnsiTheme="minorEastAsia" w:cs="ＭＳ Ｐゴシック" w:hint="eastAsia"/>
                <w:kern w:val="0"/>
                <w:sz w:val="16"/>
                <w:szCs w:val="16"/>
              </w:rPr>
              <w:t>。その他については授業中で紹介する。</w:t>
            </w:r>
          </w:p>
          <w:p w14:paraId="0A7286E9" w14:textId="526F13EE" w:rsidR="006F75FA" w:rsidRPr="00085935" w:rsidRDefault="006F75FA" w:rsidP="00085935">
            <w:pPr>
              <w:widowControl/>
              <w:snapToGrid w:val="0"/>
              <w:rPr>
                <w:rFonts w:ascii="ＭＳ ゴシック" w:eastAsia="ＭＳ ゴシック" w:hAnsi="ＭＳ ゴシック" w:cs="ＭＳ Ｐゴシック"/>
                <w:kern w:val="0"/>
                <w:sz w:val="16"/>
                <w:szCs w:val="16"/>
              </w:rPr>
            </w:pPr>
            <w:r w:rsidRPr="00085935">
              <w:rPr>
                <w:rFonts w:ascii="ＭＳ ゴシック" w:eastAsia="ＭＳ ゴシック" w:hAnsi="ＭＳ ゴシック" w:cs="ＭＳ Ｐゴシック" w:hint="eastAsia"/>
                <w:kern w:val="0"/>
                <w:sz w:val="16"/>
                <w:szCs w:val="16"/>
              </w:rPr>
              <w:t>【履修上の注意・メッセージ】</w:t>
            </w:r>
          </w:p>
          <w:p w14:paraId="72AADA7F" w14:textId="56E8D6BE" w:rsidR="006F75FA" w:rsidRDefault="004B56AB" w:rsidP="00085935">
            <w:pPr>
              <w:widowControl/>
              <w:snapToGrid w:val="0"/>
              <w:ind w:firstLineChars="100" w:firstLine="160"/>
              <w:rPr>
                <w:rFonts w:asciiTheme="minorEastAsia" w:hAnsiTheme="minorEastAsia" w:cs="ＭＳ Ｐゴシック"/>
                <w:kern w:val="0"/>
                <w:sz w:val="16"/>
                <w:szCs w:val="16"/>
              </w:rPr>
            </w:pPr>
            <w:r w:rsidRPr="00085935">
              <w:rPr>
                <w:rFonts w:asciiTheme="minorEastAsia" w:hAnsiTheme="minorEastAsia" w:cs="ＭＳ Ｐゴシック" w:hint="eastAsia"/>
                <w:kern w:val="0"/>
                <w:sz w:val="16"/>
                <w:szCs w:val="16"/>
              </w:rPr>
              <w:t>本講義は</w:t>
            </w:r>
            <w:r w:rsidR="00CC77C5" w:rsidRPr="00085935">
              <w:rPr>
                <w:rFonts w:asciiTheme="minorEastAsia" w:hAnsiTheme="minorEastAsia" w:cs="ＭＳ Ｐゴシック" w:hint="eastAsia"/>
                <w:kern w:val="0"/>
                <w:sz w:val="16"/>
                <w:szCs w:val="16"/>
              </w:rPr>
              <w:t>秋津野ガルテン（田辺市）で</w:t>
            </w:r>
            <w:r w:rsidRPr="00085935">
              <w:rPr>
                <w:rFonts w:asciiTheme="minorEastAsia" w:hAnsiTheme="minorEastAsia" w:cs="ＭＳ Ｐゴシック" w:hint="eastAsia"/>
                <w:kern w:val="0"/>
                <w:sz w:val="16"/>
                <w:szCs w:val="16"/>
              </w:rPr>
              <w:t>実施する</w:t>
            </w:r>
            <w:r w:rsidR="005A5DA6" w:rsidRPr="00085935">
              <w:rPr>
                <w:rFonts w:asciiTheme="minorEastAsia" w:hAnsiTheme="minorEastAsia" w:cs="ＭＳ Ｐゴシック" w:hint="eastAsia"/>
                <w:kern w:val="0"/>
                <w:sz w:val="16"/>
                <w:szCs w:val="16"/>
              </w:rPr>
              <w:t>（</w:t>
            </w:r>
            <w:r w:rsidRPr="00085935">
              <w:rPr>
                <w:rFonts w:asciiTheme="minorEastAsia" w:hAnsiTheme="minorEastAsia" w:cs="ＭＳ Ｐゴシック" w:hint="eastAsia"/>
                <w:kern w:val="0"/>
                <w:sz w:val="16"/>
                <w:szCs w:val="16"/>
              </w:rPr>
              <w:t>田辺市までの交通費、宿泊費等は自己負担</w:t>
            </w:r>
            <w:r w:rsidR="005A5DA6" w:rsidRPr="00085935">
              <w:rPr>
                <w:rFonts w:asciiTheme="minorEastAsia" w:hAnsiTheme="minorEastAsia" w:cs="ＭＳ Ｐゴシック" w:hint="eastAsia"/>
                <w:kern w:val="0"/>
                <w:sz w:val="16"/>
                <w:szCs w:val="16"/>
              </w:rPr>
              <w:t>）。</w:t>
            </w:r>
          </w:p>
          <w:p w14:paraId="61D570DF" w14:textId="1D108235" w:rsidR="00085935" w:rsidRDefault="00085935" w:rsidP="00085935">
            <w:pPr>
              <w:widowControl/>
              <w:snapToGrid w:val="0"/>
              <w:ind w:firstLineChars="100" w:firstLine="160"/>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地域の再生は一朝一夕に叶うものではない。常に「現場（実社会）が先生」であるという謙虚さと熱意をもって、社会人などの多世代の人々とともに地域の悩みを共有しながら根気強く問題解決に取り組もうとする受講生を歓迎する。</w:t>
            </w:r>
          </w:p>
          <w:p w14:paraId="06574AEA" w14:textId="5E083677" w:rsidR="00085935" w:rsidRPr="00085935" w:rsidRDefault="00085935" w:rsidP="00085935">
            <w:pPr>
              <w:widowControl/>
              <w:snapToGrid w:val="0"/>
              <w:ind w:firstLineChars="100" w:firstLine="160"/>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なお、週末の土日開催というスタイルの講義以外に、オプションでフィールドワーク（現地視察等）が提供される場合があるので、積極的に参加してほしい。</w:t>
            </w:r>
          </w:p>
          <w:p w14:paraId="36DC1E97" w14:textId="6FB076E2" w:rsidR="0075141B" w:rsidRPr="00085935" w:rsidRDefault="0075141B" w:rsidP="00085935">
            <w:pPr>
              <w:widowControl/>
              <w:snapToGrid w:val="0"/>
              <w:ind w:firstLineChars="100" w:firstLine="160"/>
              <w:rPr>
                <w:rFonts w:asciiTheme="minorEastAsia" w:hAnsiTheme="minorEastAsia" w:cs="ＭＳ Ｐゴシック"/>
                <w:kern w:val="0"/>
                <w:sz w:val="16"/>
                <w:szCs w:val="16"/>
              </w:rPr>
            </w:pPr>
            <w:r w:rsidRPr="00085935">
              <w:rPr>
                <w:rFonts w:asciiTheme="minorEastAsia" w:hAnsiTheme="minorEastAsia" w:cs="ＭＳ Ｐゴシック" w:hint="eastAsia"/>
                <w:kern w:val="0"/>
                <w:sz w:val="16"/>
                <w:szCs w:val="16"/>
              </w:rPr>
              <w:t>※新型コロナウイルスの感染状況を考慮して、遠隔講義（オンライン授業など）を導入する可能性、または授業を中止する場合がある。オンラインによる授業を行う場合に必要なパソコン、ネット環境は各自で準備する必要がある。</w:t>
            </w:r>
          </w:p>
          <w:p w14:paraId="52CBA64B" w14:textId="24677F0B" w:rsidR="006F75FA" w:rsidRPr="00085935" w:rsidRDefault="006F75FA" w:rsidP="00085935">
            <w:pPr>
              <w:widowControl/>
              <w:snapToGrid w:val="0"/>
              <w:rPr>
                <w:rFonts w:ascii="ＭＳ ゴシック" w:eastAsia="ＭＳ ゴシック" w:hAnsi="ＭＳ ゴシック" w:cs="ＭＳ Ｐゴシック"/>
                <w:kern w:val="0"/>
                <w:sz w:val="16"/>
                <w:szCs w:val="16"/>
              </w:rPr>
            </w:pPr>
            <w:r w:rsidRPr="00085935">
              <w:rPr>
                <w:rFonts w:ascii="ＭＳ ゴシック" w:eastAsia="ＭＳ ゴシック" w:hAnsi="ＭＳ ゴシック" w:cs="ＭＳ Ｐゴシック" w:hint="eastAsia"/>
                <w:kern w:val="0"/>
                <w:sz w:val="16"/>
                <w:szCs w:val="16"/>
              </w:rPr>
              <w:t>【履修する上で必要な事項】</w:t>
            </w:r>
          </w:p>
          <w:p w14:paraId="12240F7E" w14:textId="68A53F92" w:rsidR="00FF1F44" w:rsidRPr="00085935" w:rsidRDefault="005A5DA6" w:rsidP="00085935">
            <w:pPr>
              <w:widowControl/>
              <w:snapToGrid w:val="0"/>
              <w:ind w:firstLineChars="100" w:firstLine="160"/>
              <w:rPr>
                <w:rFonts w:asciiTheme="minorEastAsia" w:hAnsiTheme="minorEastAsia" w:cs="ＭＳ Ｐゴシック"/>
                <w:kern w:val="0"/>
                <w:sz w:val="16"/>
                <w:szCs w:val="16"/>
              </w:rPr>
            </w:pPr>
            <w:r w:rsidRPr="00085935">
              <w:rPr>
                <w:rFonts w:asciiTheme="minorEastAsia" w:hAnsiTheme="minorEastAsia" w:cs="ＭＳ Ｐゴシック" w:hint="eastAsia"/>
                <w:kern w:val="0"/>
                <w:sz w:val="16"/>
                <w:szCs w:val="16"/>
              </w:rPr>
              <w:t>地域づくりに関わる新聞記事やニュース等について日常的に目を通す習慣をつけて欲しい。</w:t>
            </w:r>
          </w:p>
          <w:p w14:paraId="3A57C0A3" w14:textId="62ACC3E2" w:rsidR="006F75FA" w:rsidRPr="00085935" w:rsidRDefault="006F75FA" w:rsidP="00085935">
            <w:pPr>
              <w:widowControl/>
              <w:snapToGrid w:val="0"/>
              <w:rPr>
                <w:rFonts w:ascii="ＭＳ ゴシック" w:eastAsia="ＭＳ ゴシック" w:hAnsi="ＭＳ ゴシック" w:cs="ＭＳ Ｐゴシック"/>
                <w:kern w:val="0"/>
                <w:sz w:val="16"/>
                <w:szCs w:val="16"/>
              </w:rPr>
            </w:pPr>
            <w:r w:rsidRPr="00085935">
              <w:rPr>
                <w:rFonts w:ascii="ＭＳ ゴシック" w:eastAsia="ＭＳ ゴシック" w:hAnsi="ＭＳ ゴシック" w:cs="ＭＳ Ｐゴシック" w:hint="eastAsia"/>
                <w:kern w:val="0"/>
                <w:sz w:val="16"/>
                <w:szCs w:val="16"/>
              </w:rPr>
              <w:t>【授業時間外学修についての指示】</w:t>
            </w:r>
          </w:p>
          <w:p w14:paraId="78CAF3B7" w14:textId="57107766" w:rsidR="006F75FA" w:rsidRPr="00085935" w:rsidRDefault="005A5DA6" w:rsidP="00085935">
            <w:pPr>
              <w:widowControl/>
              <w:snapToGrid w:val="0"/>
              <w:ind w:firstLineChars="100" w:firstLine="160"/>
              <w:rPr>
                <w:rFonts w:asciiTheme="minorEastAsia" w:hAnsiTheme="minorEastAsia" w:cs="ＭＳ Ｐゴシック"/>
                <w:kern w:val="0"/>
                <w:sz w:val="16"/>
                <w:szCs w:val="16"/>
              </w:rPr>
            </w:pPr>
            <w:r w:rsidRPr="00085935">
              <w:rPr>
                <w:rFonts w:asciiTheme="minorEastAsia" w:hAnsiTheme="minorEastAsia" w:cs="ＭＳ Ｐゴシック" w:hint="eastAsia"/>
                <w:kern w:val="0"/>
                <w:sz w:val="16"/>
                <w:szCs w:val="16"/>
              </w:rPr>
              <w:t>本授業の授業計画に沿って、準備学習と復習を行うこと。さらに、授業内容に関連する課題の調査・考察を含めて、毎回の授業ごとに自主的学習を求める。</w:t>
            </w:r>
          </w:p>
          <w:p w14:paraId="5ECC81F0" w14:textId="77777777" w:rsidR="006F75FA" w:rsidRPr="00085935" w:rsidRDefault="006F75FA" w:rsidP="00085935">
            <w:pPr>
              <w:widowControl/>
              <w:snapToGrid w:val="0"/>
              <w:rPr>
                <w:rFonts w:ascii="ＭＳ ゴシック" w:eastAsia="ＭＳ ゴシック" w:hAnsi="ＭＳ ゴシック" w:cs="ＭＳ Ｐゴシック"/>
                <w:kern w:val="0"/>
                <w:sz w:val="16"/>
                <w:szCs w:val="16"/>
              </w:rPr>
            </w:pPr>
            <w:r w:rsidRPr="00085935">
              <w:rPr>
                <w:rFonts w:ascii="ＭＳ ゴシック" w:eastAsia="ＭＳ ゴシック" w:hAnsi="ＭＳ ゴシック" w:cs="ＭＳ Ｐゴシック" w:hint="eastAsia"/>
                <w:kern w:val="0"/>
                <w:sz w:val="16"/>
                <w:szCs w:val="16"/>
              </w:rPr>
              <w:t>【授業理解を深める方法】</w:t>
            </w:r>
          </w:p>
          <w:p w14:paraId="66A1B657" w14:textId="2DDBA1A2" w:rsidR="006F75FA" w:rsidRPr="00085935" w:rsidRDefault="005A5DA6" w:rsidP="00085935">
            <w:pPr>
              <w:widowControl/>
              <w:snapToGrid w:val="0"/>
              <w:ind w:firstLineChars="100" w:firstLine="160"/>
              <w:rPr>
                <w:rFonts w:ascii="ＭＳ 明朝" w:hAnsi="ＭＳ 明朝" w:cs="ＭＳ Ｐゴシック"/>
                <w:kern w:val="0"/>
                <w:sz w:val="16"/>
                <w:szCs w:val="16"/>
              </w:rPr>
            </w:pPr>
            <w:r w:rsidRPr="00085935">
              <w:rPr>
                <w:rFonts w:ascii="ＭＳ 明朝" w:hAnsi="ＭＳ 明朝" w:cs="ＭＳ Ｐゴシック" w:hint="eastAsia"/>
                <w:kern w:val="0"/>
                <w:sz w:val="16"/>
                <w:szCs w:val="16"/>
              </w:rPr>
              <w:t>観光学・農学・経済学・教育学等に係る基礎知識が求められることから、参考書等を通じて事前・事後学習を深めて欲しい。また、次回の視座冒頭で前回のリアクションペーパーに対する各講師のリプライコメントを返却し、学生が自身の学修到達状況を相対的に理解する機会を提供している。</w:t>
            </w:r>
          </w:p>
          <w:p w14:paraId="52033442" w14:textId="00A0835C" w:rsidR="006F75FA" w:rsidRPr="00D94612" w:rsidRDefault="006F75FA" w:rsidP="006F75FA">
            <w:pPr>
              <w:widowControl/>
              <w:spacing w:line="240" w:lineRule="atLeast"/>
              <w:rPr>
                <w:rFonts w:ascii="ＭＳ 明朝" w:hAnsi="ＭＳ 明朝" w:cs="ＭＳ Ｐゴシック"/>
                <w:kern w:val="0"/>
                <w:sz w:val="20"/>
                <w:szCs w:val="20"/>
              </w:rPr>
            </w:pPr>
          </w:p>
        </w:tc>
      </w:tr>
    </w:tbl>
    <w:p w14:paraId="5EEC118A" w14:textId="77777777" w:rsidR="000979F6" w:rsidRDefault="000979F6" w:rsidP="00D6688E">
      <w:pPr>
        <w:rPr>
          <w:sz w:val="18"/>
          <w:szCs w:val="18"/>
        </w:rPr>
      </w:pPr>
    </w:p>
    <w:p w14:paraId="3F94DB18" w14:textId="77777777" w:rsidR="00204D3F" w:rsidRDefault="00204D3F" w:rsidP="00D6688E">
      <w:pPr>
        <w:rPr>
          <w:sz w:val="18"/>
          <w:szCs w:val="18"/>
        </w:rPr>
      </w:pPr>
    </w:p>
    <w:p w14:paraId="4CA60D65" w14:textId="77777777" w:rsidR="00204D3F" w:rsidRDefault="00204D3F" w:rsidP="00D6688E">
      <w:pPr>
        <w:rPr>
          <w:sz w:val="18"/>
          <w:szCs w:val="18"/>
        </w:rPr>
      </w:pPr>
    </w:p>
    <w:p w14:paraId="195CC831" w14:textId="77777777" w:rsidR="00204D3F" w:rsidRDefault="00204D3F" w:rsidP="00D6688E">
      <w:pPr>
        <w:rPr>
          <w:sz w:val="18"/>
          <w:szCs w:val="18"/>
        </w:rPr>
      </w:pPr>
    </w:p>
    <w:p w14:paraId="1778B3E1" w14:textId="77777777" w:rsidR="00204D3F" w:rsidRDefault="00204D3F" w:rsidP="00D6688E">
      <w:pPr>
        <w:rPr>
          <w:sz w:val="18"/>
          <w:szCs w:val="18"/>
        </w:rPr>
      </w:pPr>
    </w:p>
    <w:p w14:paraId="0C997B6F" w14:textId="77777777" w:rsidR="00204D3F" w:rsidRDefault="00204D3F" w:rsidP="00D6688E">
      <w:pPr>
        <w:rPr>
          <w:sz w:val="18"/>
          <w:szCs w:val="18"/>
        </w:rPr>
      </w:pPr>
    </w:p>
    <w:p w14:paraId="772109BE" w14:textId="77777777" w:rsidR="00204D3F" w:rsidRDefault="00204D3F" w:rsidP="00D6688E">
      <w:pPr>
        <w:rPr>
          <w:sz w:val="18"/>
          <w:szCs w:val="18"/>
        </w:rPr>
      </w:pPr>
    </w:p>
    <w:p w14:paraId="497FB59C" w14:textId="77777777" w:rsidR="00204D3F" w:rsidRDefault="00204D3F" w:rsidP="00D6688E">
      <w:pPr>
        <w:rPr>
          <w:sz w:val="18"/>
          <w:szCs w:val="18"/>
        </w:rPr>
      </w:pPr>
    </w:p>
    <w:p w14:paraId="4366F79D" w14:textId="77777777" w:rsidR="00204D3F" w:rsidRDefault="00204D3F" w:rsidP="00D6688E">
      <w:pPr>
        <w:rPr>
          <w:sz w:val="18"/>
          <w:szCs w:val="18"/>
        </w:rPr>
      </w:pPr>
    </w:p>
    <w:p w14:paraId="603628FC" w14:textId="77777777" w:rsidR="00204D3F" w:rsidRDefault="00204D3F" w:rsidP="00D6688E">
      <w:pPr>
        <w:rPr>
          <w:sz w:val="18"/>
          <w:szCs w:val="18"/>
        </w:rPr>
      </w:pPr>
    </w:p>
    <w:p w14:paraId="18CF3B6B" w14:textId="77777777" w:rsidR="00204D3F" w:rsidRDefault="00204D3F" w:rsidP="00D6688E">
      <w:pPr>
        <w:rPr>
          <w:sz w:val="18"/>
          <w:szCs w:val="18"/>
        </w:rPr>
      </w:pPr>
    </w:p>
    <w:p w14:paraId="4423AC5D" w14:textId="77777777" w:rsidR="00D94612" w:rsidRDefault="00D94612" w:rsidP="00D6688E">
      <w:pPr>
        <w:rPr>
          <w:sz w:val="18"/>
          <w:szCs w:val="18"/>
        </w:rPr>
      </w:pPr>
    </w:p>
    <w:p w14:paraId="27985510" w14:textId="77777777" w:rsidR="00D94612" w:rsidRDefault="00D94612" w:rsidP="00D6688E">
      <w:pPr>
        <w:rPr>
          <w:sz w:val="18"/>
          <w:szCs w:val="18"/>
        </w:rPr>
      </w:pPr>
    </w:p>
    <w:p w14:paraId="1A040229" w14:textId="77777777" w:rsidR="00D94612" w:rsidRDefault="00D94612" w:rsidP="00D6688E">
      <w:pPr>
        <w:rPr>
          <w:sz w:val="18"/>
          <w:szCs w:val="18"/>
        </w:rPr>
      </w:pPr>
    </w:p>
    <w:p w14:paraId="26D38CFA" w14:textId="77777777" w:rsidR="00D94612" w:rsidRDefault="00D94612" w:rsidP="00D6688E">
      <w:pPr>
        <w:rPr>
          <w:sz w:val="18"/>
          <w:szCs w:val="18"/>
        </w:rPr>
      </w:pPr>
    </w:p>
    <w:p w14:paraId="1CD4217F" w14:textId="77777777" w:rsidR="00D94612" w:rsidRDefault="00D94612" w:rsidP="00D6688E">
      <w:pPr>
        <w:rPr>
          <w:sz w:val="18"/>
          <w:szCs w:val="18"/>
        </w:rPr>
      </w:pPr>
    </w:p>
    <w:p w14:paraId="1115D457" w14:textId="77777777" w:rsidR="00D94612" w:rsidRDefault="00D94612" w:rsidP="00D6688E">
      <w:pPr>
        <w:rPr>
          <w:sz w:val="18"/>
          <w:szCs w:val="18"/>
        </w:rPr>
      </w:pPr>
    </w:p>
    <w:p w14:paraId="0D7FC0DC" w14:textId="77777777" w:rsidR="00D94612" w:rsidRDefault="00D94612" w:rsidP="00D6688E">
      <w:pPr>
        <w:rPr>
          <w:sz w:val="18"/>
          <w:szCs w:val="18"/>
        </w:rPr>
      </w:pPr>
    </w:p>
    <w:p w14:paraId="791674B0" w14:textId="77777777" w:rsidR="00D94612" w:rsidRDefault="00D94612" w:rsidP="00D6688E">
      <w:pPr>
        <w:rPr>
          <w:sz w:val="18"/>
          <w:szCs w:val="18"/>
        </w:rPr>
      </w:pPr>
    </w:p>
    <w:p w14:paraId="6D8769B0" w14:textId="77777777" w:rsidR="00D94612" w:rsidRDefault="00D94612" w:rsidP="00D6688E">
      <w:pPr>
        <w:rPr>
          <w:sz w:val="18"/>
          <w:szCs w:val="18"/>
        </w:rPr>
      </w:pPr>
    </w:p>
    <w:p w14:paraId="7EEE788C" w14:textId="77777777" w:rsidR="00D94612" w:rsidRDefault="00D94612" w:rsidP="00D6688E">
      <w:pPr>
        <w:rPr>
          <w:sz w:val="18"/>
          <w:szCs w:val="18"/>
        </w:rPr>
      </w:pPr>
    </w:p>
    <w:p w14:paraId="1D939D8E" w14:textId="77777777" w:rsidR="00D94612" w:rsidRDefault="00D94612" w:rsidP="00D6688E">
      <w:pPr>
        <w:rPr>
          <w:sz w:val="18"/>
          <w:szCs w:val="18"/>
        </w:rPr>
      </w:pPr>
    </w:p>
    <w:p w14:paraId="43100C74" w14:textId="77777777" w:rsidR="00D94612" w:rsidRDefault="00D94612" w:rsidP="00D6688E">
      <w:pPr>
        <w:rPr>
          <w:sz w:val="18"/>
          <w:szCs w:val="18"/>
        </w:rPr>
      </w:pPr>
    </w:p>
    <w:p w14:paraId="59BA9D00" w14:textId="77777777" w:rsidR="00D94612" w:rsidRDefault="00D94612" w:rsidP="00D6688E">
      <w:pPr>
        <w:rPr>
          <w:sz w:val="18"/>
          <w:szCs w:val="18"/>
        </w:rPr>
      </w:pPr>
    </w:p>
    <w:p w14:paraId="6725E130" w14:textId="77777777" w:rsidR="00D94612" w:rsidRDefault="00D94612" w:rsidP="00D6688E">
      <w:pPr>
        <w:rPr>
          <w:sz w:val="18"/>
          <w:szCs w:val="18"/>
        </w:rPr>
      </w:pPr>
    </w:p>
    <w:p w14:paraId="333CE6A0" w14:textId="77777777" w:rsidR="00D94612" w:rsidRDefault="00D94612" w:rsidP="00D6688E">
      <w:pPr>
        <w:rPr>
          <w:sz w:val="18"/>
          <w:szCs w:val="18"/>
        </w:rPr>
      </w:pPr>
    </w:p>
    <w:p w14:paraId="42684917" w14:textId="77777777" w:rsidR="00D94612" w:rsidRDefault="00D94612" w:rsidP="00D6688E">
      <w:pPr>
        <w:rPr>
          <w:sz w:val="18"/>
          <w:szCs w:val="18"/>
        </w:rPr>
      </w:pPr>
    </w:p>
    <w:p w14:paraId="35C8BD57" w14:textId="77777777" w:rsidR="00D94612" w:rsidRDefault="00D94612" w:rsidP="00D6688E">
      <w:pPr>
        <w:rPr>
          <w:sz w:val="18"/>
          <w:szCs w:val="18"/>
        </w:rPr>
      </w:pPr>
    </w:p>
    <w:p w14:paraId="71147F1B" w14:textId="77777777" w:rsidR="00D94612" w:rsidRDefault="00D94612" w:rsidP="00D6688E">
      <w:pPr>
        <w:rPr>
          <w:sz w:val="18"/>
          <w:szCs w:val="18"/>
        </w:rPr>
      </w:pPr>
    </w:p>
    <w:p w14:paraId="3A5D1A1B" w14:textId="77777777" w:rsidR="00D94612" w:rsidRDefault="00D94612" w:rsidP="00D6688E">
      <w:pPr>
        <w:rPr>
          <w:sz w:val="18"/>
          <w:szCs w:val="18"/>
        </w:rPr>
      </w:pPr>
    </w:p>
    <w:p w14:paraId="20BF5BD9" w14:textId="77777777" w:rsidR="00D94612" w:rsidRDefault="00D94612" w:rsidP="00D6688E">
      <w:pPr>
        <w:rPr>
          <w:sz w:val="18"/>
          <w:szCs w:val="18"/>
        </w:rPr>
      </w:pPr>
    </w:p>
    <w:p w14:paraId="683345BB" w14:textId="77777777" w:rsidR="00D94612" w:rsidRDefault="00D94612" w:rsidP="00D6688E">
      <w:pPr>
        <w:rPr>
          <w:sz w:val="18"/>
          <w:szCs w:val="18"/>
        </w:rPr>
      </w:pPr>
    </w:p>
    <w:p w14:paraId="12071617" w14:textId="77777777" w:rsidR="00D94612" w:rsidRDefault="00D94612" w:rsidP="00D6688E">
      <w:pPr>
        <w:rPr>
          <w:sz w:val="18"/>
          <w:szCs w:val="18"/>
        </w:rPr>
      </w:pPr>
    </w:p>
    <w:p w14:paraId="34E72D33" w14:textId="77777777" w:rsidR="00D94612" w:rsidRDefault="00D94612" w:rsidP="00D6688E">
      <w:pPr>
        <w:rPr>
          <w:sz w:val="18"/>
          <w:szCs w:val="18"/>
        </w:rPr>
      </w:pPr>
    </w:p>
    <w:p w14:paraId="23BDC3E3" w14:textId="77777777" w:rsidR="00D94612" w:rsidRDefault="00D94612" w:rsidP="00D6688E">
      <w:pPr>
        <w:rPr>
          <w:sz w:val="18"/>
          <w:szCs w:val="18"/>
        </w:rPr>
      </w:pPr>
    </w:p>
    <w:p w14:paraId="4210A472" w14:textId="77777777" w:rsidR="00D94612" w:rsidRDefault="00D94612" w:rsidP="00D6688E">
      <w:pPr>
        <w:rPr>
          <w:sz w:val="18"/>
          <w:szCs w:val="18"/>
        </w:rPr>
      </w:pPr>
    </w:p>
    <w:p w14:paraId="1381801C" w14:textId="77777777" w:rsidR="00D94612" w:rsidRDefault="00D94612" w:rsidP="00D6688E">
      <w:pPr>
        <w:rPr>
          <w:sz w:val="18"/>
          <w:szCs w:val="18"/>
        </w:rPr>
      </w:pPr>
    </w:p>
    <w:p w14:paraId="6A1C6BB7" w14:textId="77777777" w:rsidR="00D94612" w:rsidRDefault="00D94612" w:rsidP="00D6688E">
      <w:pPr>
        <w:rPr>
          <w:sz w:val="18"/>
          <w:szCs w:val="18"/>
        </w:rPr>
      </w:pPr>
    </w:p>
    <w:p w14:paraId="5F5D3880" w14:textId="77777777" w:rsidR="00D94612" w:rsidRDefault="00D94612" w:rsidP="00D6688E">
      <w:pPr>
        <w:rPr>
          <w:sz w:val="18"/>
          <w:szCs w:val="18"/>
        </w:rPr>
      </w:pPr>
    </w:p>
    <w:p w14:paraId="164D6B5B" w14:textId="77777777" w:rsidR="00D94612" w:rsidRDefault="00D94612" w:rsidP="00D6688E">
      <w:pPr>
        <w:rPr>
          <w:sz w:val="18"/>
          <w:szCs w:val="18"/>
        </w:rPr>
      </w:pPr>
    </w:p>
    <w:p w14:paraId="331C4844" w14:textId="77777777" w:rsidR="00D94612" w:rsidRDefault="00D94612" w:rsidP="00D6688E">
      <w:pPr>
        <w:rPr>
          <w:sz w:val="18"/>
          <w:szCs w:val="18"/>
        </w:rPr>
      </w:pPr>
    </w:p>
    <w:p w14:paraId="5F0D3A1C" w14:textId="77777777" w:rsidR="00D94612" w:rsidRDefault="00D94612" w:rsidP="00D6688E">
      <w:pPr>
        <w:rPr>
          <w:sz w:val="18"/>
          <w:szCs w:val="18"/>
        </w:rPr>
      </w:pPr>
    </w:p>
    <w:p w14:paraId="197B231C" w14:textId="77777777" w:rsidR="00D94612" w:rsidRDefault="00D94612" w:rsidP="00D6688E">
      <w:pPr>
        <w:rPr>
          <w:sz w:val="18"/>
          <w:szCs w:val="18"/>
        </w:rPr>
      </w:pPr>
    </w:p>
    <w:p w14:paraId="23FEA1F8" w14:textId="77777777" w:rsidR="00D94612" w:rsidRDefault="00D94612" w:rsidP="00D6688E">
      <w:pPr>
        <w:rPr>
          <w:sz w:val="18"/>
          <w:szCs w:val="18"/>
        </w:rPr>
      </w:pPr>
    </w:p>
    <w:p w14:paraId="7A9874CB" w14:textId="77777777" w:rsidR="00D94612" w:rsidRDefault="00D94612" w:rsidP="00D6688E">
      <w:pPr>
        <w:rPr>
          <w:sz w:val="18"/>
          <w:szCs w:val="18"/>
        </w:rPr>
      </w:pPr>
    </w:p>
    <w:p w14:paraId="45C57772" w14:textId="77777777" w:rsidR="00D94612" w:rsidRDefault="00D94612" w:rsidP="00D6688E">
      <w:pPr>
        <w:rPr>
          <w:sz w:val="18"/>
          <w:szCs w:val="18"/>
        </w:rPr>
      </w:pPr>
    </w:p>
    <w:p w14:paraId="4384393D" w14:textId="77777777" w:rsidR="00D94612" w:rsidRDefault="00D94612" w:rsidP="00D6688E">
      <w:pPr>
        <w:rPr>
          <w:sz w:val="18"/>
          <w:szCs w:val="18"/>
        </w:rPr>
      </w:pPr>
    </w:p>
    <w:p w14:paraId="4294B76C" w14:textId="77777777" w:rsidR="00D94612" w:rsidRDefault="00D94612" w:rsidP="00D6688E">
      <w:pPr>
        <w:rPr>
          <w:sz w:val="18"/>
          <w:szCs w:val="18"/>
        </w:rPr>
      </w:pPr>
    </w:p>
    <w:p w14:paraId="5E4D710A" w14:textId="77777777" w:rsidR="00D94612" w:rsidRDefault="00D94612" w:rsidP="00D6688E">
      <w:pPr>
        <w:rPr>
          <w:sz w:val="18"/>
          <w:szCs w:val="18"/>
        </w:rPr>
      </w:pPr>
    </w:p>
    <w:p w14:paraId="5BF67F6C" w14:textId="77777777" w:rsidR="00D94612" w:rsidRDefault="00D94612" w:rsidP="00D6688E">
      <w:pPr>
        <w:rPr>
          <w:sz w:val="18"/>
          <w:szCs w:val="18"/>
        </w:rPr>
      </w:pPr>
    </w:p>
    <w:p w14:paraId="5CDCA762" w14:textId="77777777" w:rsidR="00287FFD" w:rsidRDefault="00287FFD" w:rsidP="00204D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0"/>
          <w:szCs w:val="24"/>
        </w:rPr>
      </w:pPr>
    </w:p>
    <w:sectPr w:rsidR="00287FFD" w:rsidSect="006F0B25">
      <w:pgSz w:w="11906" w:h="16838" w:code="9"/>
      <w:pgMar w:top="709" w:right="567" w:bottom="284" w:left="567"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52068" w14:textId="77777777" w:rsidR="00D51C7B" w:rsidRDefault="00D51C7B" w:rsidP="00246835">
      <w:r>
        <w:separator/>
      </w:r>
    </w:p>
  </w:endnote>
  <w:endnote w:type="continuationSeparator" w:id="0">
    <w:p w14:paraId="450F8FC7" w14:textId="77777777" w:rsidR="00D51C7B" w:rsidRDefault="00D51C7B" w:rsidP="00246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YuMincho-Regular">
    <w:altName w:val="Microsoft JhengHei"/>
    <w:panose1 w:val="00000000000000000000"/>
    <w:charset w:val="88"/>
    <w:family w:val="auto"/>
    <w:notTrueType/>
    <w:pitch w:val="default"/>
    <w:sig w:usb0="00000001" w:usb1="080F0000" w:usb2="00000010" w:usb3="00000000" w:csb0="001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B37E3" w14:textId="77777777" w:rsidR="00D51C7B" w:rsidRDefault="00D51C7B" w:rsidP="00246835">
      <w:r>
        <w:separator/>
      </w:r>
    </w:p>
  </w:footnote>
  <w:footnote w:type="continuationSeparator" w:id="0">
    <w:p w14:paraId="39B57300" w14:textId="77777777" w:rsidR="00D51C7B" w:rsidRDefault="00D51C7B" w:rsidP="002468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F3D4F"/>
    <w:multiLevelType w:val="hybridMultilevel"/>
    <w:tmpl w:val="BF64D368"/>
    <w:lvl w:ilvl="0" w:tplc="827C612E">
      <w:start w:val="1"/>
      <w:numFmt w:val="decimalEnclosedCircle"/>
      <w:lvlText w:val="%1"/>
      <w:lvlJc w:val="left"/>
      <w:pPr>
        <w:ind w:left="360" w:hanging="360"/>
      </w:pPr>
      <w:rPr>
        <w:rFonts w:asciiTheme="minorHAnsi" w:eastAsiaTheme="minorEastAsia" w:hAnsiTheme="minorHAnsi"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4C149F"/>
    <w:multiLevelType w:val="hybridMultilevel"/>
    <w:tmpl w:val="90989B6C"/>
    <w:lvl w:ilvl="0" w:tplc="C0C61178">
      <w:start w:val="1"/>
      <w:numFmt w:val="decimalEnclosedCircle"/>
      <w:lvlText w:val="%1"/>
      <w:lvlJc w:val="left"/>
      <w:pPr>
        <w:ind w:left="360" w:hanging="360"/>
      </w:pPr>
      <w:rPr>
        <w:rFonts w:asciiTheme="minorHAnsi" w:eastAsiaTheme="minorEastAsia" w:hAnsiTheme="minorHAnsi"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42211F3"/>
    <w:multiLevelType w:val="hybridMultilevel"/>
    <w:tmpl w:val="65CEEBDC"/>
    <w:lvl w:ilvl="0" w:tplc="D4FA2E38">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C22"/>
    <w:rsid w:val="0000393B"/>
    <w:rsid w:val="00015A2A"/>
    <w:rsid w:val="00026280"/>
    <w:rsid w:val="00060628"/>
    <w:rsid w:val="00061AF0"/>
    <w:rsid w:val="0007209A"/>
    <w:rsid w:val="00085935"/>
    <w:rsid w:val="00086242"/>
    <w:rsid w:val="0008659B"/>
    <w:rsid w:val="0009291B"/>
    <w:rsid w:val="00093A23"/>
    <w:rsid w:val="000979F6"/>
    <w:rsid w:val="000A38AE"/>
    <w:rsid w:val="000B1471"/>
    <w:rsid w:val="000B418F"/>
    <w:rsid w:val="000B577A"/>
    <w:rsid w:val="000C3D5E"/>
    <w:rsid w:val="000D01D2"/>
    <w:rsid w:val="000D2BC6"/>
    <w:rsid w:val="000E5F92"/>
    <w:rsid w:val="000F0989"/>
    <w:rsid w:val="000F3A53"/>
    <w:rsid w:val="00100795"/>
    <w:rsid w:val="001204F6"/>
    <w:rsid w:val="00120AD5"/>
    <w:rsid w:val="00127C91"/>
    <w:rsid w:val="00137DB2"/>
    <w:rsid w:val="00146256"/>
    <w:rsid w:val="0015465F"/>
    <w:rsid w:val="00156919"/>
    <w:rsid w:val="001612D3"/>
    <w:rsid w:val="0017021D"/>
    <w:rsid w:val="00180F0E"/>
    <w:rsid w:val="001B6753"/>
    <w:rsid w:val="001C0CD1"/>
    <w:rsid w:val="001C5827"/>
    <w:rsid w:val="001F0235"/>
    <w:rsid w:val="00201BA2"/>
    <w:rsid w:val="00201DCD"/>
    <w:rsid w:val="00204D3F"/>
    <w:rsid w:val="00213484"/>
    <w:rsid w:val="00216B46"/>
    <w:rsid w:val="00246835"/>
    <w:rsid w:val="00272F89"/>
    <w:rsid w:val="002855FA"/>
    <w:rsid w:val="00287FFD"/>
    <w:rsid w:val="002C0F5D"/>
    <w:rsid w:val="002C25F0"/>
    <w:rsid w:val="002D5B38"/>
    <w:rsid w:val="002F6CF6"/>
    <w:rsid w:val="00300FE5"/>
    <w:rsid w:val="00315F3E"/>
    <w:rsid w:val="00323BCC"/>
    <w:rsid w:val="00332074"/>
    <w:rsid w:val="003351ED"/>
    <w:rsid w:val="00346FB2"/>
    <w:rsid w:val="00353A31"/>
    <w:rsid w:val="00355B77"/>
    <w:rsid w:val="003576D1"/>
    <w:rsid w:val="00373661"/>
    <w:rsid w:val="003A3D90"/>
    <w:rsid w:val="003C1A1C"/>
    <w:rsid w:val="003E2223"/>
    <w:rsid w:val="003F3B00"/>
    <w:rsid w:val="004009FA"/>
    <w:rsid w:val="0040158A"/>
    <w:rsid w:val="00440709"/>
    <w:rsid w:val="004647D8"/>
    <w:rsid w:val="0047210F"/>
    <w:rsid w:val="00475B48"/>
    <w:rsid w:val="004851AF"/>
    <w:rsid w:val="0048753A"/>
    <w:rsid w:val="00494349"/>
    <w:rsid w:val="004B56AB"/>
    <w:rsid w:val="004C0C9C"/>
    <w:rsid w:val="004D4A45"/>
    <w:rsid w:val="004E54B4"/>
    <w:rsid w:val="004F7048"/>
    <w:rsid w:val="00504148"/>
    <w:rsid w:val="00524D7B"/>
    <w:rsid w:val="00567C8F"/>
    <w:rsid w:val="00567C90"/>
    <w:rsid w:val="00571CD1"/>
    <w:rsid w:val="005A4F95"/>
    <w:rsid w:val="005A5DA6"/>
    <w:rsid w:val="005B1B06"/>
    <w:rsid w:val="005C1B7C"/>
    <w:rsid w:val="005D4C7B"/>
    <w:rsid w:val="005D4CA7"/>
    <w:rsid w:val="00623E8A"/>
    <w:rsid w:val="0064356B"/>
    <w:rsid w:val="006516B0"/>
    <w:rsid w:val="00671242"/>
    <w:rsid w:val="006966A4"/>
    <w:rsid w:val="00697EA8"/>
    <w:rsid w:val="006A035D"/>
    <w:rsid w:val="006B0714"/>
    <w:rsid w:val="006C3F1D"/>
    <w:rsid w:val="006E02DA"/>
    <w:rsid w:val="006E6B8B"/>
    <w:rsid w:val="006F0B25"/>
    <w:rsid w:val="006F75FA"/>
    <w:rsid w:val="006F7626"/>
    <w:rsid w:val="00734427"/>
    <w:rsid w:val="00742CC9"/>
    <w:rsid w:val="00743079"/>
    <w:rsid w:val="0075141B"/>
    <w:rsid w:val="007630B1"/>
    <w:rsid w:val="00770126"/>
    <w:rsid w:val="007B3593"/>
    <w:rsid w:val="007B455C"/>
    <w:rsid w:val="007C41CD"/>
    <w:rsid w:val="007D0DC7"/>
    <w:rsid w:val="007F65CA"/>
    <w:rsid w:val="007F7ABC"/>
    <w:rsid w:val="0080447E"/>
    <w:rsid w:val="00806E59"/>
    <w:rsid w:val="0081717D"/>
    <w:rsid w:val="00820BF2"/>
    <w:rsid w:val="00821374"/>
    <w:rsid w:val="00823CE0"/>
    <w:rsid w:val="00831A70"/>
    <w:rsid w:val="00856AA9"/>
    <w:rsid w:val="00862C22"/>
    <w:rsid w:val="008670C9"/>
    <w:rsid w:val="00881A1A"/>
    <w:rsid w:val="008908E3"/>
    <w:rsid w:val="008A4774"/>
    <w:rsid w:val="008C3323"/>
    <w:rsid w:val="008D076A"/>
    <w:rsid w:val="008D2D6F"/>
    <w:rsid w:val="008F0FD0"/>
    <w:rsid w:val="008F70A0"/>
    <w:rsid w:val="00905B4C"/>
    <w:rsid w:val="00925850"/>
    <w:rsid w:val="0092769C"/>
    <w:rsid w:val="009301B2"/>
    <w:rsid w:val="0097618A"/>
    <w:rsid w:val="00976700"/>
    <w:rsid w:val="00984A9D"/>
    <w:rsid w:val="0098619B"/>
    <w:rsid w:val="009B0C95"/>
    <w:rsid w:val="009D4862"/>
    <w:rsid w:val="009F28DD"/>
    <w:rsid w:val="009F3AA7"/>
    <w:rsid w:val="00A04F4D"/>
    <w:rsid w:val="00A151AB"/>
    <w:rsid w:val="00A268A2"/>
    <w:rsid w:val="00A40B64"/>
    <w:rsid w:val="00A83CE6"/>
    <w:rsid w:val="00A95282"/>
    <w:rsid w:val="00AC3A88"/>
    <w:rsid w:val="00AC5EDD"/>
    <w:rsid w:val="00AF13BD"/>
    <w:rsid w:val="00AF496C"/>
    <w:rsid w:val="00B252C9"/>
    <w:rsid w:val="00B33966"/>
    <w:rsid w:val="00B34094"/>
    <w:rsid w:val="00B44788"/>
    <w:rsid w:val="00B51148"/>
    <w:rsid w:val="00B56347"/>
    <w:rsid w:val="00B64E15"/>
    <w:rsid w:val="00BD6662"/>
    <w:rsid w:val="00BD762D"/>
    <w:rsid w:val="00BE45C2"/>
    <w:rsid w:val="00BE64C9"/>
    <w:rsid w:val="00C01DB1"/>
    <w:rsid w:val="00C15058"/>
    <w:rsid w:val="00C34D0A"/>
    <w:rsid w:val="00C36582"/>
    <w:rsid w:val="00C476D0"/>
    <w:rsid w:val="00C6598E"/>
    <w:rsid w:val="00C70BE0"/>
    <w:rsid w:val="00C853FC"/>
    <w:rsid w:val="00C9264E"/>
    <w:rsid w:val="00CA6B07"/>
    <w:rsid w:val="00CC77C5"/>
    <w:rsid w:val="00CE239D"/>
    <w:rsid w:val="00CE5043"/>
    <w:rsid w:val="00CF7663"/>
    <w:rsid w:val="00D03E51"/>
    <w:rsid w:val="00D03F0C"/>
    <w:rsid w:val="00D14103"/>
    <w:rsid w:val="00D141B1"/>
    <w:rsid w:val="00D15BBA"/>
    <w:rsid w:val="00D25851"/>
    <w:rsid w:val="00D326F8"/>
    <w:rsid w:val="00D467ED"/>
    <w:rsid w:val="00D51C7B"/>
    <w:rsid w:val="00D5268C"/>
    <w:rsid w:val="00D647E7"/>
    <w:rsid w:val="00D6688E"/>
    <w:rsid w:val="00D91E51"/>
    <w:rsid w:val="00D94612"/>
    <w:rsid w:val="00DE72DB"/>
    <w:rsid w:val="00DF172C"/>
    <w:rsid w:val="00DF47F4"/>
    <w:rsid w:val="00E10901"/>
    <w:rsid w:val="00E3066B"/>
    <w:rsid w:val="00E3699A"/>
    <w:rsid w:val="00E6503B"/>
    <w:rsid w:val="00EB41B4"/>
    <w:rsid w:val="00ED1814"/>
    <w:rsid w:val="00ED570F"/>
    <w:rsid w:val="00EE4776"/>
    <w:rsid w:val="00F077F1"/>
    <w:rsid w:val="00F24526"/>
    <w:rsid w:val="00F36B18"/>
    <w:rsid w:val="00F40BDC"/>
    <w:rsid w:val="00F52601"/>
    <w:rsid w:val="00F65C1A"/>
    <w:rsid w:val="00F77ECF"/>
    <w:rsid w:val="00F77F96"/>
    <w:rsid w:val="00F95BBF"/>
    <w:rsid w:val="00FB1427"/>
    <w:rsid w:val="00FB53B6"/>
    <w:rsid w:val="00FD3924"/>
    <w:rsid w:val="00FD6722"/>
    <w:rsid w:val="00FE1FFE"/>
    <w:rsid w:val="00FF1F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D77F2C"/>
  <w15:docId w15:val="{A6C7EC3F-D079-44BE-81AE-D26CB225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393B"/>
    <w:pPr>
      <w:ind w:leftChars="400" w:left="840"/>
    </w:pPr>
  </w:style>
  <w:style w:type="paragraph" w:styleId="a4">
    <w:name w:val="header"/>
    <w:basedOn w:val="a"/>
    <w:link w:val="a5"/>
    <w:uiPriority w:val="99"/>
    <w:unhideWhenUsed/>
    <w:rsid w:val="00246835"/>
    <w:pPr>
      <w:tabs>
        <w:tab w:val="center" w:pos="4252"/>
        <w:tab w:val="right" w:pos="8504"/>
      </w:tabs>
      <w:snapToGrid w:val="0"/>
    </w:pPr>
  </w:style>
  <w:style w:type="character" w:customStyle="1" w:styleId="a5">
    <w:name w:val="ヘッダー (文字)"/>
    <w:basedOn w:val="a0"/>
    <w:link w:val="a4"/>
    <w:uiPriority w:val="99"/>
    <w:rsid w:val="00246835"/>
  </w:style>
  <w:style w:type="paragraph" w:styleId="a6">
    <w:name w:val="footer"/>
    <w:basedOn w:val="a"/>
    <w:link w:val="a7"/>
    <w:uiPriority w:val="99"/>
    <w:unhideWhenUsed/>
    <w:rsid w:val="00246835"/>
    <w:pPr>
      <w:tabs>
        <w:tab w:val="center" w:pos="4252"/>
        <w:tab w:val="right" w:pos="8504"/>
      </w:tabs>
      <w:snapToGrid w:val="0"/>
    </w:pPr>
  </w:style>
  <w:style w:type="character" w:customStyle="1" w:styleId="a7">
    <w:name w:val="フッター (文字)"/>
    <w:basedOn w:val="a0"/>
    <w:link w:val="a6"/>
    <w:uiPriority w:val="99"/>
    <w:rsid w:val="00246835"/>
  </w:style>
  <w:style w:type="paragraph" w:styleId="a8">
    <w:name w:val="annotation text"/>
    <w:basedOn w:val="a"/>
    <w:link w:val="a9"/>
    <w:rsid w:val="00246835"/>
    <w:pPr>
      <w:jc w:val="left"/>
    </w:pPr>
    <w:rPr>
      <w:rFonts w:ascii="Century" w:eastAsia="ＭＳ 明朝" w:hAnsi="Century" w:cs="Times New Roman"/>
      <w:szCs w:val="24"/>
    </w:rPr>
  </w:style>
  <w:style w:type="character" w:customStyle="1" w:styleId="a9">
    <w:name w:val="コメント文字列 (文字)"/>
    <w:basedOn w:val="a0"/>
    <w:link w:val="a8"/>
    <w:rsid w:val="00246835"/>
    <w:rPr>
      <w:rFonts w:ascii="Century" w:eastAsia="ＭＳ 明朝" w:hAnsi="Century" w:cs="Times New Roman"/>
      <w:szCs w:val="24"/>
    </w:rPr>
  </w:style>
  <w:style w:type="paragraph" w:styleId="aa">
    <w:name w:val="Balloon Text"/>
    <w:basedOn w:val="a"/>
    <w:link w:val="ab"/>
    <w:uiPriority w:val="99"/>
    <w:semiHidden/>
    <w:unhideWhenUsed/>
    <w:rsid w:val="00EE477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E4776"/>
    <w:rPr>
      <w:rFonts w:asciiTheme="majorHAnsi" w:eastAsiaTheme="majorEastAsia" w:hAnsiTheme="majorHAnsi" w:cstheme="majorBidi"/>
      <w:sz w:val="18"/>
      <w:szCs w:val="18"/>
    </w:rPr>
  </w:style>
  <w:style w:type="character" w:styleId="ac">
    <w:name w:val="Hyperlink"/>
    <w:basedOn w:val="a0"/>
    <w:uiPriority w:val="99"/>
    <w:unhideWhenUsed/>
    <w:rsid w:val="00A95282"/>
    <w:rPr>
      <w:color w:val="0000FF" w:themeColor="hyperlink"/>
      <w:u w:val="single"/>
    </w:rPr>
  </w:style>
  <w:style w:type="character" w:styleId="ad">
    <w:name w:val="Unresolved Mention"/>
    <w:basedOn w:val="a0"/>
    <w:uiPriority w:val="99"/>
    <w:semiHidden/>
    <w:unhideWhenUsed/>
    <w:rsid w:val="00A952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781362">
      <w:bodyDiv w:val="1"/>
      <w:marLeft w:val="0"/>
      <w:marRight w:val="0"/>
      <w:marTop w:val="0"/>
      <w:marBottom w:val="0"/>
      <w:divBdr>
        <w:top w:val="none" w:sz="0" w:space="0" w:color="auto"/>
        <w:left w:val="none" w:sz="0" w:space="0" w:color="auto"/>
        <w:bottom w:val="none" w:sz="0" w:space="0" w:color="auto"/>
        <w:right w:val="none" w:sz="0" w:space="0" w:color="auto"/>
      </w:divBdr>
    </w:div>
    <w:div w:id="1403257043">
      <w:bodyDiv w:val="1"/>
      <w:marLeft w:val="0"/>
      <w:marRight w:val="0"/>
      <w:marTop w:val="0"/>
      <w:marBottom w:val="0"/>
      <w:divBdr>
        <w:top w:val="none" w:sz="0" w:space="0" w:color="auto"/>
        <w:left w:val="none" w:sz="0" w:space="0" w:color="auto"/>
        <w:bottom w:val="none" w:sz="0" w:space="0" w:color="auto"/>
        <w:right w:val="none" w:sz="0" w:space="0" w:color="auto"/>
      </w:divBdr>
    </w:div>
    <w:div w:id="213216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F2179-81D0-4367-9BA2-6AA75C8EE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376</Words>
  <Characters>2146</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kamiya</dc:creator>
  <cp:keywords/>
  <dc:description/>
  <cp:lastModifiedBy>谷奥　喜美子</cp:lastModifiedBy>
  <cp:revision>5</cp:revision>
  <cp:lastPrinted>2021-02-02T01:44:00Z</cp:lastPrinted>
  <dcterms:created xsi:type="dcterms:W3CDTF">2023-05-11T03:02:00Z</dcterms:created>
  <dcterms:modified xsi:type="dcterms:W3CDTF">2023-05-11T04:39:00Z</dcterms:modified>
</cp:coreProperties>
</file>